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517DD" w:rsidR="00316008" w:rsidP="009B0C85" w:rsidRDefault="009B0C85" w14:paraId="6FD3BE3C" w14:textId="77777777">
      <w:pPr>
        <w:tabs>
          <w:tab w:val="left" w:pos="3315"/>
        </w:tabs>
        <w:rPr>
          <w:rFonts w:cs="Arial"/>
        </w:rPr>
      </w:pPr>
      <w:r w:rsidRPr="002517DD">
        <w:rPr>
          <w:rFonts w:cs="Arial"/>
        </w:rPr>
        <w:tab/>
      </w:r>
    </w:p>
    <w:p w:rsidRPr="002517DD" w:rsidR="009B0C85" w:rsidP="009B0C85" w:rsidRDefault="009B0C85" w14:paraId="29360101" w14:textId="77777777">
      <w:pPr>
        <w:tabs>
          <w:tab w:val="left" w:pos="3315"/>
        </w:tabs>
        <w:rPr>
          <w:rFonts w:cs="Arial"/>
        </w:rPr>
      </w:pPr>
    </w:p>
    <w:p w:rsidRPr="002517DD" w:rsidR="009B0C85" w:rsidP="009B0C85" w:rsidRDefault="009B0C85" w14:paraId="17D14AEC" w14:textId="77777777">
      <w:pPr>
        <w:tabs>
          <w:tab w:val="left" w:pos="3315"/>
        </w:tabs>
        <w:rPr>
          <w:rFonts w:cs="Arial"/>
        </w:rPr>
      </w:pPr>
    </w:p>
    <w:p w:rsidRPr="002517DD" w:rsidR="009B0C85" w:rsidP="009B0C85" w:rsidRDefault="009B0C85" w14:paraId="5334051E" w14:textId="77777777">
      <w:pPr>
        <w:tabs>
          <w:tab w:val="left" w:pos="3315"/>
        </w:tabs>
        <w:rPr>
          <w:rFonts w:cs="Arial"/>
        </w:rPr>
      </w:pPr>
    </w:p>
    <w:p w:rsidRPr="002517DD" w:rsidR="00D13A90" w:rsidP="000464AB" w:rsidRDefault="00D13A90" w14:paraId="0DB53162" w14:textId="77777777">
      <w:pPr>
        <w:rPr>
          <w:rFonts w:cs="Arial"/>
        </w:rPr>
      </w:pPr>
    </w:p>
    <w:p w:rsidRPr="002517DD" w:rsidR="00D13A90" w:rsidP="000464AB" w:rsidRDefault="00D13A90" w14:paraId="7B343C23" w14:textId="77777777">
      <w:pPr>
        <w:rPr>
          <w:rFonts w:cs="Arial"/>
        </w:rPr>
      </w:pPr>
    </w:p>
    <w:p w:rsidRPr="002517DD" w:rsidR="00D13A90" w:rsidP="000464AB" w:rsidRDefault="00D13A90" w14:paraId="1DF40C1E" w14:textId="77777777">
      <w:pPr>
        <w:rPr>
          <w:rFonts w:cs="Arial"/>
        </w:rPr>
      </w:pPr>
    </w:p>
    <w:p w:rsidRPr="002517DD" w:rsidR="00D13A90" w:rsidP="000464AB" w:rsidRDefault="00D13A90" w14:paraId="3681A90D" w14:textId="77777777">
      <w:pPr>
        <w:rPr>
          <w:rFonts w:cs="Arial"/>
        </w:rPr>
      </w:pPr>
    </w:p>
    <w:p w:rsidRPr="002517DD" w:rsidR="00D13A90" w:rsidP="000464AB" w:rsidRDefault="00D13A90" w14:paraId="273F1C82" w14:textId="77777777">
      <w:pPr>
        <w:rPr>
          <w:rFonts w:cs="Arial"/>
        </w:rPr>
      </w:pPr>
    </w:p>
    <w:p w:rsidRPr="002517DD" w:rsidR="00D13A90" w:rsidP="000464AB" w:rsidRDefault="00D13A90" w14:paraId="3B357753" w14:textId="77777777">
      <w:pPr>
        <w:rPr>
          <w:rFonts w:cs="Arial"/>
        </w:rPr>
      </w:pPr>
    </w:p>
    <w:p w:rsidRPr="002517DD" w:rsidR="00D13A90" w:rsidP="000464AB" w:rsidRDefault="00D13A90" w14:paraId="0D2F8BAA" w14:textId="77777777">
      <w:pPr>
        <w:rPr>
          <w:rFonts w:cs="Arial"/>
        </w:rPr>
      </w:pPr>
    </w:p>
    <w:p w:rsidRPr="002517DD" w:rsidR="000C5400" w:rsidP="000464AB" w:rsidRDefault="000C5400" w14:paraId="740DAA6F" w14:textId="77777777">
      <w:pPr>
        <w:rPr>
          <w:rFonts w:cs="Arial"/>
        </w:rPr>
      </w:pPr>
    </w:p>
    <w:p w:rsidRPr="002517DD" w:rsidR="000C5400" w:rsidP="000464AB" w:rsidRDefault="000C5400" w14:paraId="4B504E92" w14:textId="77777777">
      <w:pPr>
        <w:rPr>
          <w:rFonts w:cs="Arial"/>
        </w:rPr>
      </w:pPr>
    </w:p>
    <w:p w:rsidRPr="002517DD" w:rsidR="000C5400" w:rsidP="000464AB" w:rsidRDefault="000C5400" w14:paraId="62E326C1" w14:textId="77777777">
      <w:pPr>
        <w:rPr>
          <w:rFonts w:cs="Arial"/>
        </w:rPr>
      </w:pPr>
    </w:p>
    <w:p w:rsidRPr="002517DD" w:rsidR="000C5400" w:rsidP="000464AB" w:rsidRDefault="000C5400" w14:paraId="3F52B3A6" w14:textId="77777777">
      <w:pPr>
        <w:rPr>
          <w:rFonts w:cs="Arial"/>
        </w:rPr>
      </w:pPr>
    </w:p>
    <w:p w:rsidRPr="002517DD" w:rsidR="000C5400" w:rsidP="000464AB" w:rsidRDefault="000C5400" w14:paraId="62C2B29B" w14:textId="77777777">
      <w:pPr>
        <w:rPr>
          <w:rFonts w:cs="Arial"/>
        </w:rPr>
      </w:pPr>
    </w:p>
    <w:p w:rsidRPr="002517DD" w:rsidR="000C5400" w:rsidP="000464AB" w:rsidRDefault="000C5400" w14:paraId="624AD333" w14:textId="77777777">
      <w:pPr>
        <w:rPr>
          <w:rFonts w:cs="Arial"/>
        </w:rPr>
      </w:pPr>
    </w:p>
    <w:p w:rsidRPr="002517DD" w:rsidR="00D13A90" w:rsidP="000464AB" w:rsidRDefault="00D13A90" w14:paraId="6B954522" w14:textId="77777777">
      <w:pPr>
        <w:rPr>
          <w:rFonts w:cs="Arial"/>
        </w:rPr>
      </w:pPr>
    </w:p>
    <w:p w:rsidRPr="002517DD" w:rsidR="00D13A90" w:rsidP="000464AB" w:rsidRDefault="00D13A90" w14:paraId="588A21FC" w14:textId="77777777">
      <w:pPr>
        <w:rPr>
          <w:rFonts w:cs="Arial"/>
        </w:rPr>
      </w:pPr>
    </w:p>
    <w:p w:rsidRPr="002517DD" w:rsidR="00D13A90" w:rsidP="000464AB" w:rsidRDefault="00D13A90" w14:paraId="4646AB78" w14:textId="77777777">
      <w:pPr>
        <w:rPr>
          <w:rFonts w:cs="Arial"/>
        </w:rPr>
      </w:pPr>
    </w:p>
    <w:p w:rsidRPr="002517DD" w:rsidR="00D13A90" w:rsidP="000464AB" w:rsidRDefault="00D13A90" w14:paraId="202CFC27" w14:textId="77777777">
      <w:pPr>
        <w:rPr>
          <w:rFonts w:cs="Arial"/>
        </w:rPr>
      </w:pPr>
    </w:p>
    <w:p w:rsidRPr="002517DD" w:rsidR="00D13A90" w:rsidP="000464AB" w:rsidRDefault="00D13A90" w14:paraId="78D22AAC" w14:textId="77777777">
      <w:pPr>
        <w:rPr>
          <w:rFonts w:cs="Arial"/>
        </w:rPr>
      </w:pPr>
    </w:p>
    <w:p w:rsidRPr="002517DD" w:rsidR="00D13A90" w:rsidP="009B0C85" w:rsidRDefault="00D13A90" w14:paraId="31BC05C4" w14:textId="77777777">
      <w:pPr>
        <w:pStyle w:val="Titstrana-Nzovprojektu"/>
        <w:rPr>
          <w:sz w:val="50"/>
          <w:szCs w:val="50"/>
        </w:rPr>
      </w:pPr>
      <w:r w:rsidRPr="002517DD">
        <w:rPr>
          <w:sz w:val="50"/>
          <w:szCs w:val="50"/>
        </w:rPr>
        <w:t>P</w:t>
      </w:r>
      <w:r w:rsidRPr="002517DD" w:rsidR="00F20F96">
        <w:rPr>
          <w:sz w:val="50"/>
          <w:szCs w:val="50"/>
        </w:rPr>
        <w:t>ÁSMOVÁ TPS</w:t>
      </w:r>
      <w:r w:rsidRPr="002517DD">
        <w:rPr>
          <w:sz w:val="50"/>
          <w:szCs w:val="50"/>
        </w:rPr>
        <w:t xml:space="preserve"> </w:t>
      </w:r>
    </w:p>
    <w:p w:rsidRPr="002517DD" w:rsidR="00D13A90" w:rsidP="009B0C85" w:rsidRDefault="00D13A90" w14:paraId="1535FEA8" w14:textId="77777777">
      <w:pPr>
        <w:pStyle w:val="Titstrana-Nzovprojektu"/>
        <w:rPr>
          <w:sz w:val="50"/>
          <w:szCs w:val="50"/>
        </w:rPr>
      </w:pPr>
    </w:p>
    <w:p w:rsidRPr="002517DD" w:rsidR="00D13A90" w:rsidP="009B0C85" w:rsidRDefault="00D13A90" w14:paraId="53772D53" w14:textId="77777777">
      <w:pPr>
        <w:pStyle w:val="Titstrana-Nzovprojektu"/>
        <w:rPr>
          <w:sz w:val="60"/>
          <w:szCs w:val="60"/>
        </w:rPr>
      </w:pPr>
      <w:r w:rsidRPr="002517DD">
        <w:rPr>
          <w:sz w:val="50"/>
          <w:szCs w:val="50"/>
        </w:rPr>
        <w:t>Metodické usmernenie</w:t>
      </w:r>
    </w:p>
    <w:p w:rsidRPr="002517DD" w:rsidR="00D13A90" w:rsidP="000464AB" w:rsidRDefault="00D13A90" w14:paraId="1E12AF22" w14:textId="77777777">
      <w:pPr>
        <w:rPr>
          <w:rFonts w:cs="Arial"/>
        </w:rPr>
      </w:pPr>
    </w:p>
    <w:p w:rsidRPr="002517DD" w:rsidR="00446B44" w:rsidP="000464AB" w:rsidRDefault="00446B44" w14:paraId="4DD566FE" w14:textId="77777777">
      <w:pPr>
        <w:rPr>
          <w:rFonts w:cs="Arial"/>
        </w:rPr>
      </w:pPr>
    </w:p>
    <w:p w:rsidRPr="002517DD" w:rsidR="00446B44" w:rsidP="000464AB" w:rsidRDefault="00446B44" w14:paraId="0EDD0E98" w14:textId="77777777">
      <w:pPr>
        <w:rPr>
          <w:rFonts w:cs="Arial"/>
        </w:rPr>
      </w:pPr>
    </w:p>
    <w:p w:rsidRPr="002517DD" w:rsidR="00446B44" w:rsidP="000464AB" w:rsidRDefault="00446B44" w14:paraId="51859B69" w14:textId="77777777">
      <w:pPr>
        <w:rPr>
          <w:rFonts w:cs="Arial"/>
        </w:rPr>
      </w:pPr>
    </w:p>
    <w:p w:rsidRPr="002517DD" w:rsidR="00446B44" w:rsidP="000464AB" w:rsidRDefault="00446B44" w14:paraId="0DA7DBD8" w14:textId="77777777">
      <w:pPr>
        <w:rPr>
          <w:rFonts w:cs="Arial"/>
        </w:rPr>
      </w:pPr>
    </w:p>
    <w:p w:rsidRPr="002517DD" w:rsidR="00446B44" w:rsidP="000464AB" w:rsidRDefault="00446B44" w14:paraId="7BA9B8FE" w14:textId="77777777">
      <w:pPr>
        <w:rPr>
          <w:rFonts w:cs="Arial"/>
        </w:rPr>
      </w:pPr>
    </w:p>
    <w:p w:rsidRPr="002517DD" w:rsidR="00446B44" w:rsidP="000464AB" w:rsidRDefault="00446B44" w14:paraId="392AEC13" w14:textId="77777777">
      <w:pPr>
        <w:rPr>
          <w:rFonts w:cs="Arial"/>
        </w:rPr>
      </w:pPr>
    </w:p>
    <w:p w:rsidRPr="002517DD" w:rsidR="00446B44" w:rsidP="000464AB" w:rsidRDefault="00446B44" w14:paraId="3EAF5BDC" w14:textId="77777777">
      <w:pPr>
        <w:rPr>
          <w:rFonts w:cs="Arial"/>
        </w:rPr>
      </w:pPr>
    </w:p>
    <w:p w:rsidRPr="002517DD" w:rsidR="00446B44" w:rsidP="000464AB" w:rsidRDefault="00446B44" w14:paraId="6863E149" w14:textId="77777777">
      <w:pPr>
        <w:rPr>
          <w:rFonts w:cs="Arial"/>
        </w:rPr>
      </w:pPr>
    </w:p>
    <w:p w:rsidRPr="002517DD" w:rsidR="00446B44" w:rsidP="000464AB" w:rsidRDefault="00446B44" w14:paraId="5AC6899B" w14:textId="77777777">
      <w:pPr>
        <w:rPr>
          <w:rFonts w:cs="Arial"/>
        </w:rPr>
      </w:pPr>
    </w:p>
    <w:p w:rsidRPr="002517DD" w:rsidR="00446B44" w:rsidP="000464AB" w:rsidRDefault="00446B44" w14:paraId="0D99E238" w14:textId="77777777">
      <w:pPr>
        <w:rPr>
          <w:rFonts w:cs="Arial"/>
        </w:rPr>
      </w:pPr>
    </w:p>
    <w:p w:rsidRPr="002517DD" w:rsidR="00446B44" w:rsidP="000464AB" w:rsidRDefault="00446B44" w14:paraId="638828D4" w14:textId="77777777">
      <w:pPr>
        <w:rPr>
          <w:rFonts w:cs="Arial"/>
        </w:rPr>
      </w:pPr>
    </w:p>
    <w:p w:rsidRPr="002517DD" w:rsidR="00446B44" w:rsidP="000464AB" w:rsidRDefault="00446B44" w14:paraId="7993267A" w14:textId="77777777">
      <w:pPr>
        <w:rPr>
          <w:rFonts w:cs="Arial"/>
        </w:rPr>
      </w:pPr>
    </w:p>
    <w:p w:rsidRPr="002517DD" w:rsidR="00446B44" w:rsidP="000464AB" w:rsidRDefault="00446B44" w14:paraId="1D3811E1" w14:textId="77777777">
      <w:pPr>
        <w:rPr>
          <w:rFonts w:cs="Arial"/>
        </w:rPr>
      </w:pPr>
    </w:p>
    <w:p w:rsidRPr="002517DD" w:rsidR="00446B44" w:rsidP="000464AB" w:rsidRDefault="00446B44" w14:paraId="0B12AC73" w14:textId="77777777">
      <w:pPr>
        <w:rPr>
          <w:rFonts w:cs="Arial"/>
        </w:rPr>
      </w:pPr>
    </w:p>
    <w:p w:rsidRPr="002517DD" w:rsidR="00446B44" w:rsidP="000464AB" w:rsidRDefault="00446B44" w14:paraId="666E64BB" w14:textId="77777777">
      <w:pPr>
        <w:rPr>
          <w:rFonts w:cs="Arial"/>
        </w:rPr>
      </w:pPr>
    </w:p>
    <w:p w:rsidRPr="002517DD" w:rsidR="00446B44" w:rsidP="000464AB" w:rsidRDefault="00446B44" w14:paraId="341B598A" w14:textId="77777777">
      <w:pPr>
        <w:rPr>
          <w:rFonts w:cs="Arial"/>
        </w:rPr>
      </w:pPr>
    </w:p>
    <w:p w:rsidRPr="002517DD" w:rsidR="00446B44" w:rsidP="000464AB" w:rsidRDefault="00446B44" w14:paraId="1846C36D" w14:textId="77777777">
      <w:pPr>
        <w:rPr>
          <w:rFonts w:cs="Arial"/>
        </w:rPr>
      </w:pPr>
    </w:p>
    <w:p w:rsidRPr="002517DD" w:rsidR="00446B44" w:rsidP="000464AB" w:rsidRDefault="00446B44" w14:paraId="6DC3DA3A" w14:textId="77777777">
      <w:pPr>
        <w:rPr>
          <w:rFonts w:cs="Arial"/>
        </w:rPr>
      </w:pPr>
    </w:p>
    <w:p w:rsidRPr="002517DD" w:rsidR="00446B44" w:rsidP="000464AB" w:rsidRDefault="00446B44" w14:paraId="0D97D4AA" w14:textId="77777777">
      <w:pPr>
        <w:rPr>
          <w:rFonts w:cs="Arial"/>
        </w:rPr>
      </w:pPr>
    </w:p>
    <w:p w:rsidRPr="002517DD" w:rsidR="00446B44" w:rsidP="000464AB" w:rsidRDefault="00446B44" w14:paraId="14C63F53" w14:textId="77777777">
      <w:pPr>
        <w:rPr>
          <w:rFonts w:cs="Arial"/>
        </w:rPr>
      </w:pPr>
    </w:p>
    <w:p w:rsidRPr="002517DD" w:rsidR="00446B44" w:rsidP="000464AB" w:rsidRDefault="00446B44" w14:paraId="14780429" w14:textId="77777777">
      <w:pPr>
        <w:rPr>
          <w:rFonts w:cs="Arial"/>
        </w:rPr>
      </w:pPr>
    </w:p>
    <w:p w:rsidRPr="002517DD" w:rsidR="00446B44" w:rsidP="000464AB" w:rsidRDefault="00446B44" w14:paraId="5B44446D" w14:textId="77777777">
      <w:pPr>
        <w:rPr>
          <w:rFonts w:cs="Arial"/>
        </w:rPr>
      </w:pPr>
    </w:p>
    <w:p w:rsidRPr="002517DD" w:rsidR="00446B44" w:rsidP="000464AB" w:rsidRDefault="00446B44" w14:paraId="6501F7E4" w14:textId="77777777">
      <w:pPr>
        <w:rPr>
          <w:rFonts w:cs="Arial"/>
        </w:rPr>
      </w:pPr>
    </w:p>
    <w:p w:rsidRPr="002517DD" w:rsidR="00446B44" w:rsidP="000464AB" w:rsidRDefault="00446B44" w14:paraId="178FCE0E" w14:textId="77777777">
      <w:pPr>
        <w:rPr>
          <w:rFonts w:cs="Arial"/>
        </w:rPr>
      </w:pPr>
    </w:p>
    <w:p w:rsidRPr="002517DD" w:rsidR="00446B44" w:rsidP="000464AB" w:rsidRDefault="00446B44" w14:paraId="02E0BBF7" w14:textId="77777777">
      <w:pPr>
        <w:rPr>
          <w:rFonts w:cs="Arial"/>
        </w:rPr>
      </w:pPr>
    </w:p>
    <w:p w:rsidRPr="002517DD" w:rsidR="00446B44" w:rsidP="000464AB" w:rsidRDefault="00446B44" w14:paraId="0297B426" w14:textId="77777777">
      <w:pPr>
        <w:rPr>
          <w:rFonts w:cs="Arial"/>
        </w:rPr>
      </w:pPr>
    </w:p>
    <w:p w:rsidRPr="002517DD" w:rsidR="00446B44" w:rsidP="000464AB" w:rsidRDefault="00446B44" w14:paraId="10E6B8E0" w14:textId="77777777">
      <w:pPr>
        <w:rPr>
          <w:rFonts w:cs="Arial"/>
        </w:rPr>
      </w:pPr>
    </w:p>
    <w:p w:rsidRPr="002517DD" w:rsidR="00446B44" w:rsidP="000464AB" w:rsidRDefault="00446B44" w14:paraId="7E4F3425" w14:textId="77777777">
      <w:pPr>
        <w:rPr>
          <w:rFonts w:cs="Arial"/>
        </w:rPr>
      </w:pPr>
    </w:p>
    <w:p w:rsidRPr="002517DD" w:rsidR="00446B44" w:rsidP="000464AB" w:rsidRDefault="00446B44" w14:paraId="3F9072A9" w14:textId="77777777">
      <w:pPr>
        <w:rPr>
          <w:rFonts w:cs="Arial"/>
        </w:rPr>
      </w:pPr>
    </w:p>
    <w:p w:rsidRPr="002517DD" w:rsidR="00EA4765" w:rsidP="00EA4765" w:rsidRDefault="00EA4765" w14:paraId="238B918B" w14:textId="77777777">
      <w:pPr>
        <w:pStyle w:val="OBSAH"/>
      </w:pPr>
      <w:bookmarkStart w:name="_Toc223241270" w:id="0"/>
      <w:bookmarkStart w:name="_Toc223242785" w:id="1"/>
      <w:bookmarkStart w:name="_Toc223252659" w:id="2"/>
      <w:bookmarkStart w:name="_Toc223241271" w:id="3"/>
      <w:bookmarkStart w:name="_Toc223242786" w:id="4"/>
      <w:bookmarkStart w:name="_Toc223252660" w:id="5"/>
      <w:bookmarkStart w:name="_Toc223241272" w:id="6"/>
      <w:bookmarkStart w:name="_Toc223242787" w:id="7"/>
      <w:bookmarkStart w:name="_Toc223252661" w:id="8"/>
      <w:bookmarkStart w:name="_Toc223241274" w:id="9"/>
      <w:bookmarkStart w:name="_Toc223242789" w:id="10"/>
      <w:bookmarkStart w:name="_Toc223252663" w:id="11"/>
      <w:bookmarkStart w:name="_Toc223852862" w:id="12"/>
      <w:bookmarkStart w:name="_Toc223853245" w:id="13"/>
      <w:bookmarkStart w:name="_Toc223863225" w:id="14"/>
      <w:bookmarkStart w:name="_Toc223864430" w:id="15"/>
      <w:bookmarkStart w:name="_Toc223852863" w:id="16"/>
      <w:bookmarkStart w:name="_Toc223853246" w:id="17"/>
      <w:bookmarkStart w:name="_Toc223863226" w:id="18"/>
      <w:bookmarkStart w:name="_Toc223864431" w:id="19"/>
      <w:bookmarkStart w:name="_Toc223852864" w:id="20"/>
      <w:bookmarkStart w:name="_Toc223853247" w:id="21"/>
      <w:bookmarkStart w:name="_Toc223863227" w:id="22"/>
      <w:bookmarkStart w:name="_Toc223864432" w:id="23"/>
      <w:bookmarkStart w:name="_Toc223852865" w:id="24"/>
      <w:bookmarkStart w:name="_Toc223853248" w:id="25"/>
      <w:bookmarkStart w:name="_Toc223863228" w:id="26"/>
      <w:bookmarkStart w:name="_Toc223864433" w:id="27"/>
      <w:bookmarkStart w:name="_Toc223852866" w:id="28"/>
      <w:bookmarkStart w:name="_Toc223853249" w:id="29"/>
      <w:bookmarkStart w:name="_Toc223863229" w:id="30"/>
      <w:bookmarkStart w:name="_Toc223864434" w:id="31"/>
      <w:bookmarkStart w:name="_Toc223852867" w:id="32"/>
      <w:bookmarkStart w:name="_Toc223853250" w:id="33"/>
      <w:bookmarkStart w:name="_Toc223863230" w:id="34"/>
      <w:bookmarkStart w:name="_Toc223864435" w:id="35"/>
      <w:bookmarkStart w:name="_Toc223852868" w:id="36"/>
      <w:bookmarkStart w:name="_Toc223853251" w:id="37"/>
      <w:bookmarkStart w:name="_Toc223863231" w:id="38"/>
      <w:bookmarkStart w:name="_Toc223864436" w:id="39"/>
      <w:bookmarkStart w:name="_Toc223241321" w:id="40"/>
      <w:bookmarkStart w:name="_Toc223242836" w:id="41"/>
      <w:bookmarkStart w:name="_Toc223252710" w:id="42"/>
      <w:bookmarkStart w:name="_Toc223241322" w:id="43"/>
      <w:bookmarkStart w:name="_Toc223242837" w:id="44"/>
      <w:bookmarkStart w:name="_Toc223252711" w:id="45"/>
      <w:bookmarkStart w:name="_Toc223241323" w:id="46"/>
      <w:bookmarkStart w:name="_Toc223242838" w:id="47"/>
      <w:bookmarkStart w:name="_Toc223252712" w:id="48"/>
      <w:bookmarkStart w:name="_Toc223241324" w:id="49"/>
      <w:bookmarkStart w:name="_Toc223242839" w:id="50"/>
      <w:bookmarkStart w:name="_Toc223252713" w:id="51"/>
      <w:bookmarkStart w:name="_Toc223241325" w:id="52"/>
      <w:bookmarkStart w:name="_Toc223242840" w:id="53"/>
      <w:bookmarkStart w:name="_Toc223252714" w:id="54"/>
      <w:bookmarkStart w:name="_Toc223241326" w:id="55"/>
      <w:bookmarkStart w:name="_Toc223242841" w:id="56"/>
      <w:bookmarkStart w:name="_Toc223252715" w:id="57"/>
      <w:bookmarkStart w:name="_Toc223241327" w:id="58"/>
      <w:bookmarkStart w:name="_Toc223242842" w:id="59"/>
      <w:bookmarkStart w:name="_Toc223252716" w:id="60"/>
      <w:bookmarkStart w:name="_Toc223241328" w:id="61"/>
      <w:bookmarkStart w:name="_Toc223242843" w:id="62"/>
      <w:bookmarkStart w:name="_Toc223252717" w:id="63"/>
      <w:bookmarkStart w:name="_Toc223241329" w:id="64"/>
      <w:bookmarkStart w:name="_Toc223242844" w:id="65"/>
      <w:bookmarkStart w:name="_Toc223252718" w:id="66"/>
      <w:bookmarkStart w:name="_Toc223241330" w:id="67"/>
      <w:bookmarkStart w:name="_Toc223242845" w:id="68"/>
      <w:bookmarkStart w:name="_Toc223252719" w:id="69"/>
      <w:bookmarkStart w:name="_Toc223241331" w:id="70"/>
      <w:bookmarkStart w:name="_Toc223242846" w:id="71"/>
      <w:bookmarkStart w:name="_Toc223252720" w:id="72"/>
      <w:bookmarkStart w:name="_Toc223241332" w:id="73"/>
      <w:bookmarkStart w:name="_Toc223242847" w:id="74"/>
      <w:bookmarkStart w:name="_Toc223252721" w:id="75"/>
      <w:bookmarkStart w:name="_Toc223241333" w:id="76"/>
      <w:bookmarkStart w:name="_Toc223242848" w:id="77"/>
      <w:bookmarkStart w:name="_Toc223252722" w:id="78"/>
      <w:bookmarkStart w:name="_Toc223241334" w:id="79"/>
      <w:bookmarkStart w:name="_Toc223242849" w:id="80"/>
      <w:bookmarkStart w:name="_Toc223252723" w:id="81"/>
      <w:bookmarkStart w:name="_Toc223241335" w:id="82"/>
      <w:bookmarkStart w:name="_Toc223242850" w:id="83"/>
      <w:bookmarkStart w:name="_Toc223252724" w:id="84"/>
      <w:bookmarkStart w:name="_Toc223241337" w:id="85"/>
      <w:bookmarkStart w:name="_Toc223242852" w:id="86"/>
      <w:bookmarkStart w:name="_Toc223252726" w:id="87"/>
      <w:bookmarkStart w:name="_Toc221963741" w:id="88"/>
      <w:bookmarkStart w:name="_Toc221980443" w:id="89"/>
      <w:bookmarkStart w:name="_Toc221981089" w:id="90"/>
      <w:bookmarkStart w:name="_Toc221981344" w:id="91"/>
      <w:bookmarkStart w:name="_Toc221987318" w:id="92"/>
      <w:bookmarkStart w:name="_Toc222041990" w:id="93"/>
      <w:bookmarkStart w:name="_Toc222096634" w:id="94"/>
      <w:bookmarkStart w:name="_Toc222096890" w:id="95"/>
      <w:bookmarkStart w:name="_Toc222097538" w:id="96"/>
      <w:bookmarkStart w:name="_Toc222131118" w:id="97"/>
      <w:bookmarkStart w:name="_Toc222220661" w:id="98"/>
      <w:bookmarkStart w:name="_Toc222320896" w:id="99"/>
      <w:bookmarkStart w:name="_Toc222578511" w:id="100"/>
      <w:bookmarkStart w:name="_Toc223241342" w:id="101"/>
      <w:bookmarkStart w:name="_Toc223242857" w:id="102"/>
      <w:bookmarkStart w:name="_Toc223252731" w:id="103"/>
      <w:bookmarkStart w:name="_Toc223241346" w:id="104"/>
      <w:bookmarkStart w:name="_Toc223242861" w:id="105"/>
      <w:bookmarkStart w:name="_Toc223252735" w:id="106"/>
      <w:bookmarkStart w:name="_Toc223252737" w:id="107"/>
      <w:bookmarkStart w:name="_Toc223252738" w:id="108"/>
      <w:bookmarkStart w:name="_Toc223252739" w:id="109"/>
      <w:bookmarkStart w:name="_Toc223241348" w:id="110"/>
      <w:bookmarkStart w:name="_Toc223242863" w:id="111"/>
      <w:bookmarkStart w:name="_Toc223252740" w:id="112"/>
      <w:bookmarkStart w:name="_Toc223241349" w:id="113"/>
      <w:bookmarkStart w:name="_Toc223242864" w:id="114"/>
      <w:bookmarkStart w:name="_Toc223252741" w:id="115"/>
      <w:bookmarkStart w:name="_Toc223241350" w:id="116"/>
      <w:bookmarkStart w:name="_Toc223242865" w:id="117"/>
      <w:bookmarkStart w:name="_Toc223252742" w:id="118"/>
      <w:bookmarkStart w:name="_Toc223241351" w:id="119"/>
      <w:bookmarkStart w:name="_Toc223242866" w:id="120"/>
      <w:bookmarkStart w:name="_Toc223252743" w:id="121"/>
      <w:bookmarkStart w:name="_Toc223241352" w:id="122"/>
      <w:bookmarkStart w:name="_Toc223242867" w:id="123"/>
      <w:bookmarkStart w:name="_Toc223252744" w:id="124"/>
      <w:bookmarkStart w:name="_Toc223241353" w:id="125"/>
      <w:bookmarkStart w:name="_Toc223242868" w:id="126"/>
      <w:bookmarkStart w:name="_Toc223252745" w:id="127"/>
      <w:bookmarkStart w:name="_Toc223241354" w:id="128"/>
      <w:bookmarkStart w:name="_Toc223242869" w:id="129"/>
      <w:bookmarkStart w:name="_Toc223252746" w:id="130"/>
      <w:bookmarkStart w:name="_Toc223241355" w:id="131"/>
      <w:bookmarkStart w:name="_Toc223242870" w:id="132"/>
      <w:bookmarkStart w:name="_Toc223252747" w:id="133"/>
      <w:bookmarkStart w:name="_Toc223241356" w:id="134"/>
      <w:bookmarkStart w:name="_Toc223242871" w:id="135"/>
      <w:bookmarkStart w:name="_Toc223252748" w:id="136"/>
      <w:bookmarkStart w:name="_Toc223241357" w:id="137"/>
      <w:bookmarkStart w:name="_Toc223242872" w:id="138"/>
      <w:bookmarkStart w:name="_Toc223252749" w:id="139"/>
      <w:bookmarkStart w:name="_Toc223241358" w:id="140"/>
      <w:bookmarkStart w:name="_Toc223242873" w:id="141"/>
      <w:bookmarkStart w:name="_Toc223252750" w:id="142"/>
      <w:bookmarkStart w:name="_Toc223252752" w:id="143"/>
      <w:bookmarkStart w:name="_Toc223252807" w:id="144"/>
      <w:bookmarkStart w:name="_Toc223241413" w:id="145"/>
      <w:bookmarkStart w:name="_Toc223242928" w:id="146"/>
      <w:bookmarkStart w:name="_Toc223252808" w:id="147"/>
      <w:bookmarkStart w:name="_Toc223241414" w:id="148"/>
      <w:bookmarkStart w:name="_Toc223242929" w:id="149"/>
      <w:bookmarkStart w:name="_Toc223252809" w:id="150"/>
      <w:bookmarkStart w:name="_Toc223241417" w:id="151"/>
      <w:bookmarkStart w:name="_Toc223242932" w:id="152"/>
      <w:bookmarkStart w:name="_Toc223252812" w:id="153"/>
      <w:bookmarkStart w:name="_Toc223241425" w:id="154"/>
      <w:bookmarkStart w:name="_Toc223242940" w:id="155"/>
      <w:bookmarkStart w:name="_Toc223252820" w:id="156"/>
      <w:bookmarkStart w:name="_Toc223241445" w:id="157"/>
      <w:bookmarkStart w:name="_Toc223242960" w:id="158"/>
      <w:bookmarkStart w:name="_Toc223252840" w:id="159"/>
      <w:bookmarkStart w:name="_Toc223241446" w:id="160"/>
      <w:bookmarkStart w:name="_Toc223242961" w:id="161"/>
      <w:bookmarkStart w:name="_Toc223252841" w:id="162"/>
      <w:bookmarkStart w:name="_Toc223241447" w:id="163"/>
      <w:bookmarkStart w:name="_Toc223242962" w:id="164"/>
      <w:bookmarkStart w:name="_Toc223252842" w:id="165"/>
      <w:bookmarkStart w:name="_Toc223241448" w:id="166"/>
      <w:bookmarkStart w:name="_Toc223242963" w:id="167"/>
      <w:bookmarkStart w:name="_Toc223252843" w:id="168"/>
      <w:bookmarkStart w:name="_Toc223241449" w:id="169"/>
      <w:bookmarkStart w:name="_Toc223242964" w:id="170"/>
      <w:bookmarkStart w:name="_Toc223252844" w:id="171"/>
      <w:bookmarkStart w:name="_Toc223241450" w:id="172"/>
      <w:bookmarkStart w:name="_Toc223242965" w:id="173"/>
      <w:bookmarkStart w:name="_Toc223252845" w:id="174"/>
      <w:bookmarkStart w:name="_Toc223241451" w:id="175"/>
      <w:bookmarkStart w:name="_Toc223242966" w:id="176"/>
      <w:bookmarkStart w:name="_Toc223252846" w:id="177"/>
      <w:bookmarkStart w:name="_Toc223241452" w:id="178"/>
      <w:bookmarkStart w:name="_Toc223242967" w:id="179"/>
      <w:bookmarkStart w:name="_Toc223252847" w:id="180"/>
      <w:bookmarkStart w:name="_Toc223241453" w:id="181"/>
      <w:bookmarkStart w:name="_Toc223242968" w:id="182"/>
      <w:bookmarkStart w:name="_Toc223252848" w:id="183"/>
      <w:bookmarkStart w:name="_Toc223241454" w:id="184"/>
      <w:bookmarkStart w:name="_Toc223242969" w:id="185"/>
      <w:bookmarkStart w:name="_Toc223252849" w:id="186"/>
      <w:bookmarkStart w:name="_Toc223241455" w:id="187"/>
      <w:bookmarkStart w:name="_Toc223242970" w:id="188"/>
      <w:bookmarkStart w:name="_Toc223252850" w:id="189"/>
      <w:bookmarkStart w:name="_Toc223241456" w:id="190"/>
      <w:bookmarkStart w:name="_Toc223242971" w:id="191"/>
      <w:bookmarkStart w:name="_Toc223252851" w:id="192"/>
      <w:bookmarkStart w:name="_Toc223241457" w:id="193"/>
      <w:bookmarkStart w:name="_Toc223242972" w:id="194"/>
      <w:bookmarkStart w:name="_Toc223252852" w:id="195"/>
      <w:bookmarkStart w:name="_Toc223241458" w:id="196"/>
      <w:bookmarkStart w:name="_Toc223242973" w:id="197"/>
      <w:bookmarkStart w:name="_Toc223252853" w:id="198"/>
      <w:bookmarkStart w:name="_Toc223241459" w:id="199"/>
      <w:bookmarkStart w:name="_Toc223242974" w:id="200"/>
      <w:bookmarkStart w:name="_Toc223252854" w:id="201"/>
      <w:bookmarkStart w:name="_Toc223241460" w:id="202"/>
      <w:bookmarkStart w:name="_Toc223242975" w:id="203"/>
      <w:bookmarkStart w:name="_Toc223252855" w:id="204"/>
      <w:bookmarkStart w:name="_Toc223241461" w:id="205"/>
      <w:bookmarkStart w:name="_Toc223242976" w:id="206"/>
      <w:bookmarkStart w:name="_Toc223252856" w:id="207"/>
      <w:bookmarkStart w:name="_Toc223241462" w:id="208"/>
      <w:bookmarkStart w:name="_Toc223242977" w:id="209"/>
      <w:bookmarkStart w:name="_Toc223252857" w:id="210"/>
      <w:bookmarkStart w:name="_Toc223241463" w:id="211"/>
      <w:bookmarkStart w:name="_Toc223242978" w:id="212"/>
      <w:bookmarkStart w:name="_Toc223252858" w:id="213"/>
      <w:bookmarkStart w:name="_Toc223241476" w:id="214"/>
      <w:bookmarkStart w:name="_Toc223242991" w:id="215"/>
      <w:bookmarkStart w:name="_Toc223252871" w:id="216"/>
      <w:bookmarkStart w:name="_Toc221963762" w:id="217"/>
      <w:bookmarkStart w:name="_Toc221980464" w:id="218"/>
      <w:bookmarkStart w:name="_Toc221981110" w:id="219"/>
      <w:bookmarkStart w:name="_Toc221981365" w:id="220"/>
      <w:bookmarkStart w:name="_Toc221987339" w:id="221"/>
      <w:bookmarkStart w:name="_Toc222042011" w:id="222"/>
      <w:bookmarkStart w:name="_Toc222096655" w:id="223"/>
      <w:bookmarkStart w:name="_Toc222096911" w:id="224"/>
      <w:bookmarkStart w:name="_Toc222097559" w:id="225"/>
      <w:bookmarkStart w:name="_Toc222131139" w:id="226"/>
      <w:bookmarkStart w:name="_Toc222220682" w:id="227"/>
      <w:bookmarkStart w:name="_Toc222320917" w:id="228"/>
      <w:bookmarkStart w:name="_Toc222578561" w:id="229"/>
      <w:bookmarkStart w:name="_Toc221963764" w:id="230"/>
      <w:bookmarkStart w:name="_Toc221980466" w:id="231"/>
      <w:bookmarkStart w:name="_Toc221981112" w:id="232"/>
      <w:bookmarkStart w:name="_Toc221981367" w:id="233"/>
      <w:bookmarkStart w:name="_Toc221987341" w:id="234"/>
      <w:bookmarkStart w:name="_Toc222042013" w:id="235"/>
      <w:bookmarkStart w:name="_Toc222096657" w:id="236"/>
      <w:bookmarkStart w:name="_Toc222096913" w:id="237"/>
      <w:bookmarkStart w:name="_Toc222097561" w:id="238"/>
      <w:bookmarkStart w:name="_Toc222131141" w:id="239"/>
      <w:bookmarkStart w:name="_Toc222220684" w:id="240"/>
      <w:bookmarkStart w:name="_Toc222320919" w:id="241"/>
      <w:bookmarkStart w:name="_Toc222578563" w:id="242"/>
      <w:bookmarkStart w:name="_Toc223241486" w:id="243"/>
      <w:bookmarkStart w:name="_Toc223243001" w:id="244"/>
      <w:bookmarkStart w:name="_Toc223252881" w:id="245"/>
      <w:bookmarkStart w:name="_Toc223241487" w:id="246"/>
      <w:bookmarkStart w:name="_Toc223243002" w:id="247"/>
      <w:bookmarkStart w:name="_Toc223252882" w:id="248"/>
      <w:bookmarkStart w:name="_Toc223241488" w:id="249"/>
      <w:bookmarkStart w:name="_Toc223243003" w:id="250"/>
      <w:bookmarkStart w:name="_Toc223252883" w:id="251"/>
      <w:bookmarkStart w:name="_Toc223241489" w:id="252"/>
      <w:bookmarkStart w:name="_Toc223243004" w:id="253"/>
      <w:bookmarkStart w:name="_Toc223252884" w:id="254"/>
      <w:bookmarkStart w:name="_Toc223241490" w:id="255"/>
      <w:bookmarkStart w:name="_Toc223243005" w:id="256"/>
      <w:bookmarkStart w:name="_Toc223252885" w:id="257"/>
      <w:bookmarkStart w:name="_Toc223241491" w:id="258"/>
      <w:bookmarkStart w:name="_Toc223243006" w:id="259"/>
      <w:bookmarkStart w:name="_Toc223252886" w:id="260"/>
      <w:bookmarkStart w:name="_Toc223241492" w:id="261"/>
      <w:bookmarkStart w:name="_Toc223243007" w:id="262"/>
      <w:bookmarkStart w:name="_Toc223252887" w:id="263"/>
      <w:bookmarkStart w:name="_Toc223241493" w:id="264"/>
      <w:bookmarkStart w:name="_Toc223243008" w:id="265"/>
      <w:bookmarkStart w:name="_Toc223252888" w:id="266"/>
      <w:bookmarkStart w:name="_Toc223241494" w:id="267"/>
      <w:bookmarkStart w:name="_Toc223243009" w:id="268"/>
      <w:bookmarkStart w:name="_Toc223252889" w:id="269"/>
      <w:bookmarkStart w:name="_Toc223241495" w:id="270"/>
      <w:bookmarkStart w:name="_Toc223243010" w:id="271"/>
      <w:bookmarkStart w:name="_Toc223252890" w:id="272"/>
      <w:bookmarkStart w:name="_Toc223241496" w:id="273"/>
      <w:bookmarkStart w:name="_Toc223243011" w:id="274"/>
      <w:bookmarkStart w:name="_Toc223252891" w:id="275"/>
      <w:bookmarkStart w:name="_Toc223241497" w:id="276"/>
      <w:bookmarkStart w:name="_Toc223243012" w:id="277"/>
      <w:bookmarkStart w:name="_Toc223252892" w:id="278"/>
      <w:bookmarkStart w:name="_Toc223241498" w:id="279"/>
      <w:bookmarkStart w:name="_Toc223243013" w:id="280"/>
      <w:bookmarkStart w:name="_Toc223252893" w:id="281"/>
      <w:bookmarkStart w:name="_Toc223241499" w:id="282"/>
      <w:bookmarkStart w:name="_Toc223243014" w:id="283"/>
      <w:bookmarkStart w:name="_Toc223252894" w:id="284"/>
      <w:bookmarkStart w:name="_Toc223241500" w:id="285"/>
      <w:bookmarkStart w:name="_Toc223243015" w:id="286"/>
      <w:bookmarkStart w:name="_Toc223252895" w:id="287"/>
      <w:bookmarkStart w:name="_Toc223241501" w:id="288"/>
      <w:bookmarkStart w:name="_Toc223243016" w:id="289"/>
      <w:bookmarkStart w:name="_Toc223252896" w:id="290"/>
      <w:bookmarkStart w:name="_Toc223241502" w:id="291"/>
      <w:bookmarkStart w:name="_Toc223243017" w:id="292"/>
      <w:bookmarkStart w:name="_Toc223252897" w:id="293"/>
      <w:bookmarkStart w:name="_Toc223241503" w:id="294"/>
      <w:bookmarkStart w:name="_Toc223243018" w:id="295"/>
      <w:bookmarkStart w:name="_Toc223252898" w:id="296"/>
      <w:bookmarkStart w:name="_Toc223241504" w:id="297"/>
      <w:bookmarkStart w:name="_Toc223243019" w:id="298"/>
      <w:bookmarkStart w:name="_Toc223252899" w:id="299"/>
      <w:bookmarkStart w:name="_Toc223241505" w:id="300"/>
      <w:bookmarkStart w:name="_Toc223243020" w:id="301"/>
      <w:bookmarkStart w:name="_Toc223252900" w:id="302"/>
      <w:bookmarkStart w:name="_Toc223241506" w:id="303"/>
      <w:bookmarkStart w:name="_Toc223243021" w:id="304"/>
      <w:bookmarkStart w:name="_Toc223252901" w:id="305"/>
      <w:bookmarkStart w:name="_Toc223241507" w:id="306"/>
      <w:bookmarkStart w:name="_Toc223243022" w:id="307"/>
      <w:bookmarkStart w:name="_Toc223252902" w:id="308"/>
      <w:bookmarkStart w:name="_Toc223241508" w:id="309"/>
      <w:bookmarkStart w:name="_Toc223243023" w:id="310"/>
      <w:bookmarkStart w:name="_Toc223252903" w:id="311"/>
      <w:bookmarkStart w:name="_Toc223241509" w:id="312"/>
      <w:bookmarkStart w:name="_Toc223243024" w:id="313"/>
      <w:bookmarkStart w:name="_Toc223252904" w:id="314"/>
      <w:bookmarkStart w:name="_Toc223241510" w:id="315"/>
      <w:bookmarkStart w:name="_Toc223243025" w:id="316"/>
      <w:bookmarkStart w:name="_Toc223252905" w:id="317"/>
      <w:bookmarkStart w:name="_Toc223241511" w:id="318"/>
      <w:bookmarkStart w:name="_Toc223243026" w:id="319"/>
      <w:bookmarkStart w:name="_Toc223252906" w:id="320"/>
      <w:bookmarkStart w:name="_Toc223241512" w:id="321"/>
      <w:bookmarkStart w:name="_Toc223243027" w:id="322"/>
      <w:bookmarkStart w:name="_Toc223252907" w:id="323"/>
      <w:bookmarkStart w:name="_Toc223241513" w:id="324"/>
      <w:bookmarkStart w:name="_Toc223243028" w:id="325"/>
      <w:bookmarkStart w:name="_Toc223252908" w:id="326"/>
      <w:bookmarkStart w:name="_Toc223241514" w:id="327"/>
      <w:bookmarkStart w:name="_Toc223243029" w:id="328"/>
      <w:bookmarkStart w:name="_Toc223252909" w:id="329"/>
      <w:bookmarkStart w:name="_Toc223241515" w:id="330"/>
      <w:bookmarkStart w:name="_Toc223243030" w:id="331"/>
      <w:bookmarkStart w:name="_Toc223252910" w:id="332"/>
      <w:bookmarkStart w:name="_Toc223241516" w:id="333"/>
      <w:bookmarkStart w:name="_Toc223243031" w:id="334"/>
      <w:bookmarkStart w:name="_Toc223252911" w:id="335"/>
      <w:bookmarkStart w:name="_Toc223241517" w:id="336"/>
      <w:bookmarkStart w:name="_Toc223243032" w:id="337"/>
      <w:bookmarkStart w:name="_Toc223252912" w:id="338"/>
      <w:bookmarkStart w:name="_Toc223241518" w:id="339"/>
      <w:bookmarkStart w:name="_Toc223243033" w:id="340"/>
      <w:bookmarkStart w:name="_Toc223252913" w:id="341"/>
      <w:bookmarkStart w:name="_Toc223241519" w:id="342"/>
      <w:bookmarkStart w:name="_Toc223243034" w:id="343"/>
      <w:bookmarkStart w:name="_Toc223252914" w:id="344"/>
      <w:bookmarkStart w:name="_Toc223241520" w:id="345"/>
      <w:bookmarkStart w:name="_Toc223243035" w:id="346"/>
      <w:bookmarkStart w:name="_Toc223252915" w:id="347"/>
      <w:bookmarkStart w:name="_Toc223241521" w:id="348"/>
      <w:bookmarkStart w:name="_Toc223243036" w:id="349"/>
      <w:bookmarkStart w:name="_Toc223252916" w:id="350"/>
      <w:bookmarkStart w:name="_Toc223241522" w:id="351"/>
      <w:bookmarkStart w:name="_Toc223243037" w:id="352"/>
      <w:bookmarkStart w:name="_Toc223252917" w:id="353"/>
      <w:bookmarkStart w:name="_Toc223241523" w:id="354"/>
      <w:bookmarkStart w:name="_Toc223243038" w:id="355"/>
      <w:bookmarkStart w:name="_Toc223252918" w:id="356"/>
      <w:bookmarkStart w:name="_Toc223241524" w:id="357"/>
      <w:bookmarkStart w:name="_Toc223243039" w:id="358"/>
      <w:bookmarkStart w:name="_Toc223252919" w:id="359"/>
      <w:bookmarkStart w:name="_Toc223241525" w:id="360"/>
      <w:bookmarkStart w:name="_Toc223243040" w:id="361"/>
      <w:bookmarkStart w:name="_Toc223252920" w:id="362"/>
      <w:bookmarkStart w:name="_Toc223241526" w:id="363"/>
      <w:bookmarkStart w:name="_Toc223243041" w:id="364"/>
      <w:bookmarkStart w:name="_Toc223252921" w:id="365"/>
      <w:bookmarkStart w:name="_Toc223241527" w:id="366"/>
      <w:bookmarkStart w:name="_Toc223243042" w:id="367"/>
      <w:bookmarkStart w:name="_Toc223252922" w:id="368"/>
      <w:bookmarkStart w:name="_Toc223241528" w:id="369"/>
      <w:bookmarkStart w:name="_Toc223243043" w:id="370"/>
      <w:bookmarkStart w:name="_Toc223252923" w:id="371"/>
      <w:bookmarkStart w:name="_Toc223241529" w:id="372"/>
      <w:bookmarkStart w:name="_Toc223243044" w:id="373"/>
      <w:bookmarkStart w:name="_Toc223252924" w:id="374"/>
      <w:bookmarkStart w:name="_Toc223241530" w:id="375"/>
      <w:bookmarkStart w:name="_Toc223243045" w:id="376"/>
      <w:bookmarkStart w:name="_Toc223252925" w:id="377"/>
      <w:bookmarkStart w:name="_Toc223241531" w:id="378"/>
      <w:bookmarkStart w:name="_Toc223243046" w:id="379"/>
      <w:bookmarkStart w:name="_Toc223252926" w:id="380"/>
      <w:bookmarkStart w:name="_Toc221963767" w:id="381"/>
      <w:bookmarkStart w:name="_Toc221980469" w:id="382"/>
      <w:bookmarkStart w:name="_Toc221981115" w:id="383"/>
      <w:bookmarkStart w:name="_Toc221981370" w:id="384"/>
      <w:bookmarkStart w:name="_Toc221987344" w:id="385"/>
      <w:bookmarkStart w:name="_Toc222042016" w:id="386"/>
      <w:bookmarkStart w:name="_Toc222096660" w:id="387"/>
      <w:bookmarkStart w:name="_Toc222096916" w:id="388"/>
      <w:bookmarkStart w:name="_Toc222097564" w:id="389"/>
      <w:bookmarkStart w:name="_Toc222131145" w:id="390"/>
      <w:bookmarkStart w:name="_Toc222220688" w:id="391"/>
      <w:bookmarkStart w:name="_Toc222320923" w:id="392"/>
      <w:bookmarkStart w:name="_Toc222578567" w:id="393"/>
      <w:bookmarkStart w:name="_Toc221963769" w:id="394"/>
      <w:bookmarkStart w:name="_Toc221980471" w:id="395"/>
      <w:bookmarkStart w:name="_Toc221981117" w:id="396"/>
      <w:bookmarkStart w:name="_Toc221981372" w:id="397"/>
      <w:bookmarkStart w:name="_Toc221987346" w:id="398"/>
      <w:bookmarkStart w:name="_Toc222042018" w:id="399"/>
      <w:bookmarkStart w:name="_Toc222096662" w:id="400"/>
      <w:bookmarkStart w:name="_Toc222096918" w:id="401"/>
      <w:bookmarkStart w:name="_Toc222097566" w:id="402"/>
      <w:bookmarkStart w:name="_Toc222131148" w:id="403"/>
      <w:bookmarkStart w:name="_Toc222220691" w:id="404"/>
      <w:bookmarkStart w:name="_Toc222320926" w:id="405"/>
      <w:bookmarkStart w:name="_Toc222578570" w:id="406"/>
      <w:bookmarkStart w:name="_Toc223252931" w:id="407"/>
      <w:bookmarkStart w:name="_Toc223252932" w:id="408"/>
      <w:bookmarkStart w:name="_Toc223252933" w:id="409"/>
      <w:bookmarkStart w:name="_Toc223252934" w:id="410"/>
      <w:bookmarkStart w:name="_Toc223252935" w:id="411"/>
      <w:bookmarkStart w:name="_Toc223252936" w:id="412"/>
      <w:bookmarkStart w:name="_Toc223252937" w:id="413"/>
      <w:bookmarkStart w:name="_Toc223252938" w:id="414"/>
      <w:bookmarkStart w:name="_Toc223252939" w:id="415"/>
      <w:bookmarkStart w:name="_Toc223252940" w:id="416"/>
      <w:bookmarkStart w:name="_Toc223252941" w:id="417"/>
      <w:bookmarkStart w:name="_Toc223252942" w:id="418"/>
      <w:bookmarkStart w:name="_Toc223252943" w:id="419"/>
      <w:bookmarkStart w:name="_Toc223252944" w:id="420"/>
      <w:bookmarkStart w:name="_Toc223252945" w:id="421"/>
      <w:bookmarkStart w:name="_Toc223252946" w:id="422"/>
      <w:bookmarkStart w:name="_Toc223252947" w:id="423"/>
      <w:bookmarkStart w:name="_Toc223252948" w:id="424"/>
      <w:bookmarkStart w:name="_Toc222827636" w:id="425"/>
      <w:bookmarkStart w:name="_Toc223241538" w:id="426"/>
      <w:bookmarkStart w:name="_Toc223243053" w:id="427"/>
      <w:bookmarkStart w:name="_Toc223252951" w:id="428"/>
      <w:bookmarkStart w:name="_Toc222827637" w:id="429"/>
      <w:bookmarkStart w:name="_Toc223241539" w:id="430"/>
      <w:bookmarkStart w:name="_Toc223243054" w:id="431"/>
      <w:bookmarkStart w:name="_Toc223252952" w:id="432"/>
      <w:bookmarkStart w:name="_Toc222827638" w:id="433"/>
      <w:bookmarkStart w:name="_Toc223241540" w:id="434"/>
      <w:bookmarkStart w:name="_Toc223243055" w:id="435"/>
      <w:bookmarkStart w:name="_Toc223252953" w:id="436"/>
      <w:bookmarkStart w:name="_Toc222827639" w:id="437"/>
      <w:bookmarkStart w:name="_Toc223241541" w:id="438"/>
      <w:bookmarkStart w:name="_Toc223243056" w:id="439"/>
      <w:bookmarkStart w:name="_Toc223252954" w:id="440"/>
      <w:bookmarkStart w:name="_Toc222827640" w:id="441"/>
      <w:bookmarkStart w:name="_Toc223241542" w:id="442"/>
      <w:bookmarkStart w:name="_Toc223243057" w:id="443"/>
      <w:bookmarkStart w:name="_Toc223252955" w:id="444"/>
      <w:bookmarkStart w:name="_Toc222827641" w:id="445"/>
      <w:bookmarkStart w:name="_Toc223241543" w:id="446"/>
      <w:bookmarkStart w:name="_Toc223243058" w:id="447"/>
      <w:bookmarkStart w:name="_Toc223252956" w:id="448"/>
      <w:bookmarkStart w:name="_Toc222827642" w:id="449"/>
      <w:bookmarkStart w:name="_Toc223241544" w:id="450"/>
      <w:bookmarkStart w:name="_Toc223243059" w:id="451"/>
      <w:bookmarkStart w:name="_Toc223252957" w:id="452"/>
      <w:bookmarkStart w:name="_Toc222827643" w:id="453"/>
      <w:bookmarkStart w:name="_Toc223241545" w:id="454"/>
      <w:bookmarkStart w:name="_Toc223243060" w:id="455"/>
      <w:bookmarkStart w:name="_Toc223252958" w:id="456"/>
      <w:bookmarkStart w:name="_Toc222827644" w:id="457"/>
      <w:bookmarkStart w:name="_Toc223241546" w:id="458"/>
      <w:bookmarkStart w:name="_Toc223243061" w:id="459"/>
      <w:bookmarkStart w:name="_Toc223252959" w:id="460"/>
      <w:bookmarkStart w:name="_Toc222827645" w:id="461"/>
      <w:bookmarkStart w:name="_Toc223241547" w:id="462"/>
      <w:bookmarkStart w:name="_Toc223243062" w:id="463"/>
      <w:bookmarkStart w:name="_Toc223252960" w:id="464"/>
      <w:bookmarkStart w:name="_Toc222321403" w:id="465"/>
      <w:bookmarkStart w:name="_Toc222719541" w:id="466"/>
      <w:bookmarkStart w:name="_Toc222732108" w:id="467"/>
      <w:bookmarkStart w:name="_Toc222824118" w:id="468"/>
      <w:bookmarkStart w:name="_Toc222321425" w:id="469"/>
      <w:bookmarkStart w:name="_Toc222719563" w:id="470"/>
      <w:bookmarkStart w:name="_Toc222732130" w:id="471"/>
      <w:bookmarkStart w:name="_Toc222824140" w:id="472"/>
      <w:bookmarkStart w:name="_Toc222321439" w:id="473"/>
      <w:bookmarkStart w:name="_Toc222719577" w:id="474"/>
      <w:bookmarkStart w:name="_Toc222732144" w:id="475"/>
      <w:bookmarkStart w:name="_Toc222824154" w:id="476"/>
      <w:bookmarkStart w:name="_Toc222321470" w:id="477"/>
      <w:bookmarkStart w:name="_Toc222719608" w:id="478"/>
      <w:bookmarkStart w:name="_Toc222732175" w:id="479"/>
      <w:bookmarkStart w:name="_Toc222824185" w:id="480"/>
      <w:bookmarkStart w:name="_Toc222321471" w:id="481"/>
      <w:bookmarkStart w:name="_Toc222719609" w:id="482"/>
      <w:bookmarkStart w:name="_Toc222732176" w:id="483"/>
      <w:bookmarkStart w:name="_Toc222824186" w:id="484"/>
      <w:bookmarkStart w:name="_Toc222321472" w:id="485"/>
      <w:bookmarkStart w:name="_Toc222719610" w:id="486"/>
      <w:bookmarkStart w:name="_Toc222732177" w:id="487"/>
      <w:bookmarkStart w:name="_Toc222824187" w:id="488"/>
      <w:bookmarkStart w:name="_Toc222321473" w:id="489"/>
      <w:bookmarkStart w:name="_Toc222719611" w:id="490"/>
      <w:bookmarkStart w:name="_Toc222732178" w:id="491"/>
      <w:bookmarkStart w:name="_Toc222824188" w:id="492"/>
      <w:bookmarkStart w:name="_Toc222321474" w:id="493"/>
      <w:bookmarkStart w:name="_Toc222719612" w:id="494"/>
      <w:bookmarkStart w:name="_Toc222732179" w:id="495"/>
      <w:bookmarkStart w:name="_Toc222824189" w:id="496"/>
      <w:bookmarkStart w:name="_Toc222321475" w:id="497"/>
      <w:bookmarkStart w:name="_Toc222719613" w:id="498"/>
      <w:bookmarkStart w:name="_Toc222732180" w:id="499"/>
      <w:bookmarkStart w:name="_Toc222824190" w:id="500"/>
      <w:bookmarkStart w:name="_Toc222321476" w:id="501"/>
      <w:bookmarkStart w:name="_Toc222719614" w:id="502"/>
      <w:bookmarkStart w:name="_Toc222732181" w:id="503"/>
      <w:bookmarkStart w:name="_Toc222824191" w:id="504"/>
      <w:bookmarkStart w:name="_Toc222321477" w:id="505"/>
      <w:bookmarkStart w:name="_Toc222719615" w:id="506"/>
      <w:bookmarkStart w:name="_Toc222732182" w:id="507"/>
      <w:bookmarkStart w:name="_Toc222824192" w:id="508"/>
      <w:bookmarkStart w:name="_Toc222321478" w:id="509"/>
      <w:bookmarkStart w:name="_Toc222719616" w:id="510"/>
      <w:bookmarkStart w:name="_Toc222732183" w:id="511"/>
      <w:bookmarkStart w:name="_Toc222824193" w:id="512"/>
      <w:bookmarkStart w:name="_Toc222321479" w:id="513"/>
      <w:bookmarkStart w:name="_Toc222719617" w:id="514"/>
      <w:bookmarkStart w:name="_Toc222732184" w:id="515"/>
      <w:bookmarkStart w:name="_Toc222824194" w:id="516"/>
      <w:bookmarkStart w:name="_Toc222321480" w:id="517"/>
      <w:bookmarkStart w:name="_Toc222719618" w:id="518"/>
      <w:bookmarkStart w:name="_Toc222732185" w:id="519"/>
      <w:bookmarkStart w:name="_Toc222824195" w:id="520"/>
      <w:bookmarkStart w:name="_Toc222321481" w:id="521"/>
      <w:bookmarkStart w:name="_Toc222719619" w:id="522"/>
      <w:bookmarkStart w:name="_Toc222732186" w:id="523"/>
      <w:bookmarkStart w:name="_Toc222824196" w:id="524"/>
      <w:bookmarkStart w:name="_Toc222321482" w:id="525"/>
      <w:bookmarkStart w:name="_Toc222719620" w:id="526"/>
      <w:bookmarkStart w:name="_Toc222732187" w:id="527"/>
      <w:bookmarkStart w:name="_Toc222824197" w:id="528"/>
      <w:bookmarkStart w:name="_Toc222321483" w:id="529"/>
      <w:bookmarkStart w:name="_Toc222719621" w:id="530"/>
      <w:bookmarkStart w:name="_Toc222732188" w:id="531"/>
      <w:bookmarkStart w:name="_Toc222824198" w:id="532"/>
      <w:bookmarkStart w:name="_Toc222321484" w:id="533"/>
      <w:bookmarkStart w:name="_Toc222719622" w:id="534"/>
      <w:bookmarkStart w:name="_Toc222732189" w:id="535"/>
      <w:bookmarkStart w:name="_Toc222824199" w:id="536"/>
      <w:bookmarkStart w:name="_Toc222321485" w:id="537"/>
      <w:bookmarkStart w:name="_Toc222719623" w:id="538"/>
      <w:bookmarkStart w:name="_Toc222732190" w:id="539"/>
      <w:bookmarkStart w:name="_Toc222824200" w:id="540"/>
      <w:bookmarkStart w:name="_Toc222321486" w:id="541"/>
      <w:bookmarkStart w:name="_Toc222719624" w:id="542"/>
      <w:bookmarkStart w:name="_Toc222732191" w:id="543"/>
      <w:bookmarkStart w:name="_Toc222824201" w:id="544"/>
      <w:bookmarkStart w:name="_Toc222321487" w:id="545"/>
      <w:bookmarkStart w:name="_Toc222719625" w:id="546"/>
      <w:bookmarkStart w:name="_Toc222732192" w:id="547"/>
      <w:bookmarkStart w:name="_Toc222824202" w:id="548"/>
      <w:bookmarkStart w:name="_Toc222321488" w:id="549"/>
      <w:bookmarkStart w:name="_Toc222719626" w:id="550"/>
      <w:bookmarkStart w:name="_Toc222732193" w:id="551"/>
      <w:bookmarkStart w:name="_Toc222824203" w:id="552"/>
      <w:bookmarkStart w:name="_Toc222321489" w:id="553"/>
      <w:bookmarkStart w:name="_Toc222719627" w:id="554"/>
      <w:bookmarkStart w:name="_Toc222732194" w:id="555"/>
      <w:bookmarkStart w:name="_Toc222824204" w:id="556"/>
      <w:bookmarkStart w:name="_Toc222321492" w:id="557"/>
      <w:bookmarkStart w:name="_Toc222719630" w:id="558"/>
      <w:bookmarkStart w:name="_Toc222732197" w:id="559"/>
      <w:bookmarkStart w:name="_Toc222824207" w:id="560"/>
      <w:bookmarkStart w:name="_Toc222321493" w:id="561"/>
      <w:bookmarkStart w:name="_Toc222719631" w:id="562"/>
      <w:bookmarkStart w:name="_Toc222732198" w:id="563"/>
      <w:bookmarkStart w:name="_Toc222824208" w:id="564"/>
      <w:bookmarkStart w:name="_Toc222321494" w:id="565"/>
      <w:bookmarkStart w:name="_Toc222719632" w:id="566"/>
      <w:bookmarkStart w:name="_Toc222732199" w:id="567"/>
      <w:bookmarkStart w:name="_Toc222824209" w:id="568"/>
      <w:bookmarkStart w:name="_Toc222321495" w:id="569"/>
      <w:bookmarkStart w:name="_Toc222719633" w:id="570"/>
      <w:bookmarkStart w:name="_Toc222732200" w:id="571"/>
      <w:bookmarkStart w:name="_Toc222824210" w:id="572"/>
      <w:bookmarkStart w:name="_Toc222321496" w:id="573"/>
      <w:bookmarkStart w:name="_Toc222719634" w:id="574"/>
      <w:bookmarkStart w:name="_Toc222732201" w:id="575"/>
      <w:bookmarkStart w:name="_Toc222824211" w:id="576"/>
      <w:bookmarkStart w:name="_Toc222321497" w:id="577"/>
      <w:bookmarkStart w:name="_Toc222719635" w:id="578"/>
      <w:bookmarkStart w:name="_Toc222732202" w:id="579"/>
      <w:bookmarkStart w:name="_Toc222824212" w:id="580"/>
      <w:bookmarkStart w:name="_Toc222321498" w:id="581"/>
      <w:bookmarkStart w:name="_Toc222719636" w:id="582"/>
      <w:bookmarkStart w:name="_Toc222732203" w:id="583"/>
      <w:bookmarkStart w:name="_Toc222824213" w:id="584"/>
      <w:bookmarkStart w:name="_Toc222321499" w:id="585"/>
      <w:bookmarkStart w:name="_Toc222719637" w:id="586"/>
      <w:bookmarkStart w:name="_Toc222732204" w:id="587"/>
      <w:bookmarkStart w:name="_Toc222824214" w:id="588"/>
      <w:bookmarkStart w:name="_Toc222321500" w:id="589"/>
      <w:bookmarkStart w:name="_Toc222719638" w:id="590"/>
      <w:bookmarkStart w:name="_Toc222732205" w:id="591"/>
      <w:bookmarkStart w:name="_Toc222824215" w:id="592"/>
      <w:bookmarkStart w:name="_Toc222321501" w:id="593"/>
      <w:bookmarkStart w:name="_Toc222719639" w:id="594"/>
      <w:bookmarkStart w:name="_Toc222732206" w:id="595"/>
      <w:bookmarkStart w:name="_Toc222824216" w:id="596"/>
      <w:bookmarkStart w:name="_Toc222321502" w:id="597"/>
      <w:bookmarkStart w:name="_Toc222719640" w:id="598"/>
      <w:bookmarkStart w:name="_Toc222732207" w:id="599"/>
      <w:bookmarkStart w:name="_Toc222824217" w:id="600"/>
      <w:bookmarkStart w:name="_Toc222321503" w:id="601"/>
      <w:bookmarkStart w:name="_Toc222719641" w:id="602"/>
      <w:bookmarkStart w:name="_Toc222732208" w:id="603"/>
      <w:bookmarkStart w:name="_Toc222824218" w:id="604"/>
      <w:bookmarkStart w:name="_Toc222321504" w:id="605"/>
      <w:bookmarkStart w:name="_Toc222719642" w:id="606"/>
      <w:bookmarkStart w:name="_Toc222732209" w:id="607"/>
      <w:bookmarkStart w:name="_Toc222824219" w:id="608"/>
      <w:bookmarkStart w:name="_Toc222321505" w:id="609"/>
      <w:bookmarkStart w:name="_Toc222719643" w:id="610"/>
      <w:bookmarkStart w:name="_Toc222732210" w:id="611"/>
      <w:bookmarkStart w:name="_Toc222824220" w:id="612"/>
      <w:bookmarkStart w:name="_Toc222321506" w:id="613"/>
      <w:bookmarkStart w:name="_Toc222719644" w:id="614"/>
      <w:bookmarkStart w:name="_Toc222732211" w:id="615"/>
      <w:bookmarkStart w:name="_Toc222824221" w:id="616"/>
      <w:bookmarkStart w:name="_Toc222321507" w:id="617"/>
      <w:bookmarkStart w:name="_Toc222719645" w:id="618"/>
      <w:bookmarkStart w:name="_Toc222732212" w:id="619"/>
      <w:bookmarkStart w:name="_Toc222824222" w:id="620"/>
      <w:bookmarkStart w:name="_Toc222321508" w:id="621"/>
      <w:bookmarkStart w:name="_Toc222719646" w:id="622"/>
      <w:bookmarkStart w:name="_Toc222732213" w:id="623"/>
      <w:bookmarkStart w:name="_Toc222824223" w:id="624"/>
      <w:bookmarkStart w:name="_Toc222321509" w:id="625"/>
      <w:bookmarkStart w:name="_Toc222719647" w:id="626"/>
      <w:bookmarkStart w:name="_Toc222732214" w:id="627"/>
      <w:bookmarkStart w:name="_Toc222824224" w:id="628"/>
      <w:bookmarkStart w:name="_Toc222321510" w:id="629"/>
      <w:bookmarkStart w:name="_Toc222719648" w:id="630"/>
      <w:bookmarkStart w:name="_Toc222732215" w:id="631"/>
      <w:bookmarkStart w:name="_Toc222824225" w:id="632"/>
      <w:bookmarkStart w:name="_Toc222321511" w:id="633"/>
      <w:bookmarkStart w:name="_Toc222719649" w:id="634"/>
      <w:bookmarkStart w:name="_Toc222732216" w:id="635"/>
      <w:bookmarkStart w:name="_Toc222824226" w:id="636"/>
      <w:bookmarkStart w:name="_Toc222321514" w:id="637"/>
      <w:bookmarkStart w:name="_Toc222719652" w:id="638"/>
      <w:bookmarkStart w:name="_Toc222732219" w:id="639"/>
      <w:bookmarkStart w:name="_Toc222824229" w:id="640"/>
      <w:bookmarkStart w:name="_Toc222321515" w:id="641"/>
      <w:bookmarkStart w:name="_Toc222719653" w:id="642"/>
      <w:bookmarkStart w:name="_Toc222732220" w:id="643"/>
      <w:bookmarkStart w:name="_Toc222824230" w:id="644"/>
      <w:bookmarkStart w:name="_Toc222321516" w:id="645"/>
      <w:bookmarkStart w:name="_Toc222719654" w:id="646"/>
      <w:bookmarkStart w:name="_Toc222732221" w:id="647"/>
      <w:bookmarkStart w:name="_Toc222824231" w:id="648"/>
      <w:bookmarkStart w:name="_Toc222321517" w:id="649"/>
      <w:bookmarkStart w:name="_Toc222719655" w:id="650"/>
      <w:bookmarkStart w:name="_Toc222732222" w:id="651"/>
      <w:bookmarkStart w:name="_Toc222824232" w:id="652"/>
      <w:bookmarkStart w:name="_Toc222321518" w:id="653"/>
      <w:bookmarkStart w:name="_Toc222719656" w:id="654"/>
      <w:bookmarkStart w:name="_Toc222732223" w:id="655"/>
      <w:bookmarkStart w:name="_Toc222824233" w:id="656"/>
      <w:bookmarkStart w:name="_Toc222321519" w:id="657"/>
      <w:bookmarkStart w:name="_Toc222719657" w:id="658"/>
      <w:bookmarkStart w:name="_Toc222732224" w:id="659"/>
      <w:bookmarkStart w:name="_Toc222824234" w:id="660"/>
      <w:bookmarkStart w:name="_Toc222321520" w:id="661"/>
      <w:bookmarkStart w:name="_Toc222719658" w:id="662"/>
      <w:bookmarkStart w:name="_Toc222732225" w:id="663"/>
      <w:bookmarkStart w:name="_Toc222824235" w:id="664"/>
      <w:bookmarkStart w:name="_Toc222321521" w:id="665"/>
      <w:bookmarkStart w:name="_Toc222719659" w:id="666"/>
      <w:bookmarkStart w:name="_Toc222732226" w:id="667"/>
      <w:bookmarkStart w:name="_Toc222824236" w:id="668"/>
      <w:bookmarkStart w:name="_Toc222321522" w:id="669"/>
      <w:bookmarkStart w:name="_Toc222719660" w:id="670"/>
      <w:bookmarkStart w:name="_Toc222732227" w:id="671"/>
      <w:bookmarkStart w:name="_Toc222824237" w:id="672"/>
      <w:bookmarkStart w:name="_Toc222321523" w:id="673"/>
      <w:bookmarkStart w:name="_Toc222719661" w:id="674"/>
      <w:bookmarkStart w:name="_Toc222732228" w:id="675"/>
      <w:bookmarkStart w:name="_Toc222824238" w:id="676"/>
      <w:bookmarkStart w:name="_Toc222321524" w:id="677"/>
      <w:bookmarkStart w:name="_Toc222719662" w:id="678"/>
      <w:bookmarkStart w:name="_Toc222732229" w:id="679"/>
      <w:bookmarkStart w:name="_Toc222824239" w:id="680"/>
      <w:bookmarkStart w:name="_Toc222321525" w:id="681"/>
      <w:bookmarkStart w:name="_Toc222719663" w:id="682"/>
      <w:bookmarkStart w:name="_Toc222732230" w:id="683"/>
      <w:bookmarkStart w:name="_Toc222824240" w:id="684"/>
      <w:bookmarkStart w:name="_Toc222321526" w:id="685"/>
      <w:bookmarkStart w:name="_Toc222719664" w:id="686"/>
      <w:bookmarkStart w:name="_Toc222732231" w:id="687"/>
      <w:bookmarkStart w:name="_Toc222824241" w:id="688"/>
      <w:bookmarkStart w:name="_Toc222321527" w:id="689"/>
      <w:bookmarkStart w:name="_Toc222719665" w:id="690"/>
      <w:bookmarkStart w:name="_Toc222732232" w:id="691"/>
      <w:bookmarkStart w:name="_Toc222824242" w:id="692"/>
      <w:bookmarkStart w:name="_Toc222321528" w:id="693"/>
      <w:bookmarkStart w:name="_Toc222719666" w:id="694"/>
      <w:bookmarkStart w:name="_Toc222732233" w:id="695"/>
      <w:bookmarkStart w:name="_Toc222824243" w:id="696"/>
      <w:bookmarkStart w:name="_Toc222321529" w:id="697"/>
      <w:bookmarkStart w:name="_Toc222719667" w:id="698"/>
      <w:bookmarkStart w:name="_Toc222732234" w:id="699"/>
      <w:bookmarkStart w:name="_Toc222824244" w:id="700"/>
      <w:bookmarkStart w:name="_Toc222321530" w:id="701"/>
      <w:bookmarkStart w:name="_Toc222719668" w:id="702"/>
      <w:bookmarkStart w:name="_Toc222732235" w:id="703"/>
      <w:bookmarkStart w:name="_Toc222824245" w:id="704"/>
      <w:bookmarkStart w:name="_Toc222321531" w:id="705"/>
      <w:bookmarkStart w:name="_Toc222719669" w:id="706"/>
      <w:bookmarkStart w:name="_Toc222732236" w:id="707"/>
      <w:bookmarkStart w:name="_Toc222824246" w:id="708"/>
      <w:bookmarkStart w:name="_Toc222321532" w:id="709"/>
      <w:bookmarkStart w:name="_Toc222719670" w:id="710"/>
      <w:bookmarkStart w:name="_Toc222732237" w:id="711"/>
      <w:bookmarkStart w:name="_Toc222824247" w:id="712"/>
      <w:bookmarkStart w:name="_Toc222321533" w:id="713"/>
      <w:bookmarkStart w:name="_Toc222719671" w:id="714"/>
      <w:bookmarkStart w:name="_Toc222732238" w:id="715"/>
      <w:bookmarkStart w:name="_Toc222824248" w:id="716"/>
      <w:bookmarkStart w:name="_Toc222321536" w:id="717"/>
      <w:bookmarkStart w:name="_Toc222719674" w:id="718"/>
      <w:bookmarkStart w:name="_Toc222732241" w:id="719"/>
      <w:bookmarkStart w:name="_Toc222824251" w:id="720"/>
      <w:bookmarkStart w:name="_Toc222321537" w:id="721"/>
      <w:bookmarkStart w:name="_Toc222719675" w:id="722"/>
      <w:bookmarkStart w:name="_Toc222732242" w:id="723"/>
      <w:bookmarkStart w:name="_Toc222824252" w:id="724"/>
      <w:bookmarkStart w:name="_Toc222321538" w:id="725"/>
      <w:bookmarkStart w:name="_Toc222719676" w:id="726"/>
      <w:bookmarkStart w:name="_Toc222732243" w:id="727"/>
      <w:bookmarkStart w:name="_Toc222824253" w:id="728"/>
      <w:bookmarkStart w:name="_Toc222321539" w:id="729"/>
      <w:bookmarkStart w:name="_Toc222719677" w:id="730"/>
      <w:bookmarkStart w:name="_Toc222732244" w:id="731"/>
      <w:bookmarkStart w:name="_Toc222824254" w:id="732"/>
      <w:bookmarkStart w:name="_Toc222321540" w:id="733"/>
      <w:bookmarkStart w:name="_Toc222719678" w:id="734"/>
      <w:bookmarkStart w:name="_Toc222732245" w:id="735"/>
      <w:bookmarkStart w:name="_Toc222824255" w:id="736"/>
      <w:bookmarkStart w:name="_Toc222321541" w:id="737"/>
      <w:bookmarkStart w:name="_Toc222719679" w:id="738"/>
      <w:bookmarkStart w:name="_Toc222732246" w:id="739"/>
      <w:bookmarkStart w:name="_Toc222824256" w:id="740"/>
      <w:bookmarkStart w:name="_Toc222321542" w:id="741"/>
      <w:bookmarkStart w:name="_Toc222719680" w:id="742"/>
      <w:bookmarkStart w:name="_Toc222732247" w:id="743"/>
      <w:bookmarkStart w:name="_Toc222824257" w:id="744"/>
      <w:bookmarkStart w:name="_Toc222321543" w:id="745"/>
      <w:bookmarkStart w:name="_Toc222719681" w:id="746"/>
      <w:bookmarkStart w:name="_Toc222732248" w:id="747"/>
      <w:bookmarkStart w:name="_Toc222824258" w:id="748"/>
      <w:bookmarkStart w:name="_Toc222321544" w:id="749"/>
      <w:bookmarkStart w:name="_Toc222719682" w:id="750"/>
      <w:bookmarkStart w:name="_Toc222732249" w:id="751"/>
      <w:bookmarkStart w:name="_Toc222824259" w:id="752"/>
      <w:bookmarkStart w:name="_Toc222321545" w:id="753"/>
      <w:bookmarkStart w:name="_Toc222719683" w:id="754"/>
      <w:bookmarkStart w:name="_Toc222732250" w:id="755"/>
      <w:bookmarkStart w:name="_Toc222824260" w:id="756"/>
      <w:bookmarkStart w:name="_Toc222321546" w:id="757"/>
      <w:bookmarkStart w:name="_Toc222719684" w:id="758"/>
      <w:bookmarkStart w:name="_Toc222732251" w:id="759"/>
      <w:bookmarkStart w:name="_Toc222824261" w:id="760"/>
      <w:bookmarkStart w:name="_Toc222321547" w:id="761"/>
      <w:bookmarkStart w:name="_Toc222719685" w:id="762"/>
      <w:bookmarkStart w:name="_Toc222732252" w:id="763"/>
      <w:bookmarkStart w:name="_Toc222824262" w:id="764"/>
      <w:bookmarkStart w:name="_Toc222321548" w:id="765"/>
      <w:bookmarkStart w:name="_Toc222719686" w:id="766"/>
      <w:bookmarkStart w:name="_Toc222732253" w:id="767"/>
      <w:bookmarkStart w:name="_Toc222824263" w:id="768"/>
      <w:bookmarkStart w:name="_Toc222321549" w:id="769"/>
      <w:bookmarkStart w:name="_Toc222719687" w:id="770"/>
      <w:bookmarkStart w:name="_Toc222732254" w:id="771"/>
      <w:bookmarkStart w:name="_Toc222824264" w:id="772"/>
      <w:bookmarkStart w:name="_Toc222321550" w:id="773"/>
      <w:bookmarkStart w:name="_Toc222719688" w:id="774"/>
      <w:bookmarkStart w:name="_Toc222732255" w:id="775"/>
      <w:bookmarkStart w:name="_Toc222824265" w:id="776"/>
      <w:bookmarkStart w:name="_Toc222321551" w:id="777"/>
      <w:bookmarkStart w:name="_Toc222719689" w:id="778"/>
      <w:bookmarkStart w:name="_Toc222732256" w:id="779"/>
      <w:bookmarkStart w:name="_Toc222824266" w:id="780"/>
      <w:bookmarkStart w:name="_Toc222321552" w:id="781"/>
      <w:bookmarkStart w:name="_Toc222719690" w:id="782"/>
      <w:bookmarkStart w:name="_Toc222732257" w:id="783"/>
      <w:bookmarkStart w:name="_Toc222824267" w:id="784"/>
      <w:bookmarkStart w:name="_Toc222321553" w:id="785"/>
      <w:bookmarkStart w:name="_Toc222719691" w:id="786"/>
      <w:bookmarkStart w:name="_Toc222732258" w:id="787"/>
      <w:bookmarkStart w:name="_Toc222824268" w:id="788"/>
      <w:bookmarkStart w:name="_Toc222321554" w:id="789"/>
      <w:bookmarkStart w:name="_Toc222719692" w:id="790"/>
      <w:bookmarkStart w:name="_Toc222732259" w:id="791"/>
      <w:bookmarkStart w:name="_Toc222824269" w:id="792"/>
      <w:bookmarkStart w:name="_Toc222321555" w:id="793"/>
      <w:bookmarkStart w:name="_Toc222719693" w:id="794"/>
      <w:bookmarkStart w:name="_Toc222732260" w:id="795"/>
      <w:bookmarkStart w:name="_Toc222824270" w:id="796"/>
      <w:bookmarkStart w:name="_Toc222321558" w:id="797"/>
      <w:bookmarkStart w:name="_Toc222719696" w:id="798"/>
      <w:bookmarkStart w:name="_Toc222732263" w:id="799"/>
      <w:bookmarkStart w:name="_Toc222824273" w:id="800"/>
      <w:bookmarkStart w:name="_Toc222321559" w:id="801"/>
      <w:bookmarkStart w:name="_Toc222719697" w:id="802"/>
      <w:bookmarkStart w:name="_Toc222732264" w:id="803"/>
      <w:bookmarkStart w:name="_Toc222824274" w:id="804"/>
      <w:bookmarkStart w:name="_Toc222321560" w:id="805"/>
      <w:bookmarkStart w:name="_Toc222719698" w:id="806"/>
      <w:bookmarkStart w:name="_Toc222732265" w:id="807"/>
      <w:bookmarkStart w:name="_Toc222824275" w:id="808"/>
      <w:bookmarkStart w:name="_Toc222321561" w:id="809"/>
      <w:bookmarkStart w:name="_Toc222719699" w:id="810"/>
      <w:bookmarkStart w:name="_Toc222732266" w:id="811"/>
      <w:bookmarkStart w:name="_Toc222824276" w:id="812"/>
      <w:bookmarkStart w:name="_Toc222321562" w:id="813"/>
      <w:bookmarkStart w:name="_Toc222719700" w:id="814"/>
      <w:bookmarkStart w:name="_Toc222732267" w:id="815"/>
      <w:bookmarkStart w:name="_Toc222824277" w:id="816"/>
      <w:bookmarkStart w:name="_Toc222321563" w:id="817"/>
      <w:bookmarkStart w:name="_Toc222719701" w:id="818"/>
      <w:bookmarkStart w:name="_Toc222732268" w:id="819"/>
      <w:bookmarkStart w:name="_Toc222824278" w:id="820"/>
      <w:bookmarkStart w:name="_Toc222321564" w:id="821"/>
      <w:bookmarkStart w:name="_Toc222719702" w:id="822"/>
      <w:bookmarkStart w:name="_Toc222732269" w:id="823"/>
      <w:bookmarkStart w:name="_Toc222824279" w:id="824"/>
      <w:bookmarkStart w:name="_Toc222321565" w:id="825"/>
      <w:bookmarkStart w:name="_Toc222719703" w:id="826"/>
      <w:bookmarkStart w:name="_Toc222732270" w:id="827"/>
      <w:bookmarkStart w:name="_Toc222824280" w:id="828"/>
      <w:bookmarkStart w:name="_Toc222321566" w:id="829"/>
      <w:bookmarkStart w:name="_Toc222719704" w:id="830"/>
      <w:bookmarkStart w:name="_Toc222732271" w:id="831"/>
      <w:bookmarkStart w:name="_Toc222824281" w:id="832"/>
      <w:bookmarkStart w:name="_Toc222321567" w:id="833"/>
      <w:bookmarkStart w:name="_Toc222719705" w:id="834"/>
      <w:bookmarkStart w:name="_Toc222732272" w:id="835"/>
      <w:bookmarkStart w:name="_Toc222824282" w:id="836"/>
      <w:bookmarkStart w:name="_Toc222321568" w:id="837"/>
      <w:bookmarkStart w:name="_Toc222719706" w:id="838"/>
      <w:bookmarkStart w:name="_Toc222732273" w:id="839"/>
      <w:bookmarkStart w:name="_Toc222824283" w:id="840"/>
      <w:bookmarkStart w:name="_Toc222321569" w:id="841"/>
      <w:bookmarkStart w:name="_Toc222719707" w:id="842"/>
      <w:bookmarkStart w:name="_Toc222732274" w:id="843"/>
      <w:bookmarkStart w:name="_Toc222824284" w:id="844"/>
      <w:bookmarkStart w:name="_Toc222321570" w:id="845"/>
      <w:bookmarkStart w:name="_Toc222719708" w:id="846"/>
      <w:bookmarkStart w:name="_Toc222732275" w:id="847"/>
      <w:bookmarkStart w:name="_Toc222824285" w:id="848"/>
      <w:bookmarkStart w:name="_Toc222321571" w:id="849"/>
      <w:bookmarkStart w:name="_Toc222719709" w:id="850"/>
      <w:bookmarkStart w:name="_Toc222732276" w:id="851"/>
      <w:bookmarkStart w:name="_Toc222824286" w:id="852"/>
      <w:bookmarkStart w:name="_Toc222321572" w:id="853"/>
      <w:bookmarkStart w:name="_Toc222719710" w:id="854"/>
      <w:bookmarkStart w:name="_Toc222732277" w:id="855"/>
      <w:bookmarkStart w:name="_Toc222824287" w:id="856"/>
      <w:bookmarkStart w:name="_Toc222321573" w:id="857"/>
      <w:bookmarkStart w:name="_Toc222719711" w:id="858"/>
      <w:bookmarkStart w:name="_Toc222732278" w:id="859"/>
      <w:bookmarkStart w:name="_Toc222824288" w:id="860"/>
      <w:bookmarkStart w:name="_Toc222321574" w:id="861"/>
      <w:bookmarkStart w:name="_Toc222719712" w:id="862"/>
      <w:bookmarkStart w:name="_Toc222732279" w:id="863"/>
      <w:bookmarkStart w:name="_Toc222824289" w:id="864"/>
      <w:bookmarkStart w:name="_Toc222321575" w:id="865"/>
      <w:bookmarkStart w:name="_Toc222719713" w:id="866"/>
      <w:bookmarkStart w:name="_Toc222732280" w:id="867"/>
      <w:bookmarkStart w:name="_Toc222824290" w:id="868"/>
      <w:bookmarkStart w:name="_Toc222321576" w:id="869"/>
      <w:bookmarkStart w:name="_Toc222719714" w:id="870"/>
      <w:bookmarkStart w:name="_Toc222732281" w:id="871"/>
      <w:bookmarkStart w:name="_Toc222824291" w:id="872"/>
      <w:bookmarkStart w:name="_Toc222321577" w:id="873"/>
      <w:bookmarkStart w:name="_Toc222719715" w:id="874"/>
      <w:bookmarkStart w:name="_Toc222732282" w:id="875"/>
      <w:bookmarkStart w:name="_Toc222824292" w:id="876"/>
      <w:bookmarkStart w:name="_Toc222321580" w:id="877"/>
      <w:bookmarkStart w:name="_Toc222719718" w:id="878"/>
      <w:bookmarkStart w:name="_Toc222732285" w:id="879"/>
      <w:bookmarkStart w:name="_Toc222824295" w:id="880"/>
      <w:bookmarkStart w:name="_Toc222321581" w:id="881"/>
      <w:bookmarkStart w:name="_Toc222719719" w:id="882"/>
      <w:bookmarkStart w:name="_Toc222732286" w:id="883"/>
      <w:bookmarkStart w:name="_Toc222824296" w:id="884"/>
      <w:bookmarkStart w:name="_Toc222321582" w:id="885"/>
      <w:bookmarkStart w:name="_Toc222719720" w:id="886"/>
      <w:bookmarkStart w:name="_Toc222732287" w:id="887"/>
      <w:bookmarkStart w:name="_Toc222824297" w:id="888"/>
      <w:bookmarkStart w:name="_Toc222321583" w:id="889"/>
      <w:bookmarkStart w:name="_Toc222719721" w:id="890"/>
      <w:bookmarkStart w:name="_Toc222732288" w:id="891"/>
      <w:bookmarkStart w:name="_Toc222824298" w:id="892"/>
      <w:bookmarkStart w:name="_Toc222321584" w:id="893"/>
      <w:bookmarkStart w:name="_Toc222719722" w:id="894"/>
      <w:bookmarkStart w:name="_Toc222732289" w:id="895"/>
      <w:bookmarkStart w:name="_Toc222824299" w:id="896"/>
      <w:bookmarkStart w:name="_Toc222321585" w:id="897"/>
      <w:bookmarkStart w:name="_Toc222719723" w:id="898"/>
      <w:bookmarkStart w:name="_Toc222732290" w:id="899"/>
      <w:bookmarkStart w:name="_Toc222824300" w:id="900"/>
      <w:bookmarkStart w:name="_Toc222321586" w:id="901"/>
      <w:bookmarkStart w:name="_Toc222719724" w:id="902"/>
      <w:bookmarkStart w:name="_Toc222732291" w:id="903"/>
      <w:bookmarkStart w:name="_Toc222824301" w:id="904"/>
      <w:bookmarkStart w:name="_Toc222321587" w:id="905"/>
      <w:bookmarkStart w:name="_Toc222719725" w:id="906"/>
      <w:bookmarkStart w:name="_Toc222732292" w:id="907"/>
      <w:bookmarkStart w:name="_Toc222824302" w:id="908"/>
      <w:bookmarkStart w:name="_Toc222321588" w:id="909"/>
      <w:bookmarkStart w:name="_Toc222719726" w:id="910"/>
      <w:bookmarkStart w:name="_Toc222732293" w:id="911"/>
      <w:bookmarkStart w:name="_Toc222824303" w:id="912"/>
      <w:bookmarkStart w:name="_Toc222321589" w:id="913"/>
      <w:bookmarkStart w:name="_Toc222719727" w:id="914"/>
      <w:bookmarkStart w:name="_Toc222732294" w:id="915"/>
      <w:bookmarkStart w:name="_Toc222824304" w:id="916"/>
      <w:bookmarkStart w:name="_Toc222321590" w:id="917"/>
      <w:bookmarkStart w:name="_Toc222719728" w:id="918"/>
      <w:bookmarkStart w:name="_Toc222732295" w:id="919"/>
      <w:bookmarkStart w:name="_Toc222824305" w:id="920"/>
      <w:bookmarkStart w:name="_Toc222321591" w:id="921"/>
      <w:bookmarkStart w:name="_Toc222719729" w:id="922"/>
      <w:bookmarkStart w:name="_Toc222732296" w:id="923"/>
      <w:bookmarkStart w:name="_Toc222824306" w:id="924"/>
      <w:bookmarkStart w:name="_Toc222321592" w:id="925"/>
      <w:bookmarkStart w:name="_Toc222719730" w:id="926"/>
      <w:bookmarkStart w:name="_Toc222732297" w:id="927"/>
      <w:bookmarkStart w:name="_Toc222824307" w:id="928"/>
      <w:bookmarkStart w:name="_Toc222321593" w:id="929"/>
      <w:bookmarkStart w:name="_Toc222719731" w:id="930"/>
      <w:bookmarkStart w:name="_Toc222732298" w:id="931"/>
      <w:bookmarkStart w:name="_Toc222824308" w:id="932"/>
      <w:bookmarkStart w:name="_Toc222321594" w:id="933"/>
      <w:bookmarkStart w:name="_Toc222719732" w:id="934"/>
      <w:bookmarkStart w:name="_Toc222732299" w:id="935"/>
      <w:bookmarkStart w:name="_Toc222824309" w:id="936"/>
      <w:bookmarkStart w:name="_Toc222321595" w:id="937"/>
      <w:bookmarkStart w:name="_Toc222719733" w:id="938"/>
      <w:bookmarkStart w:name="_Toc222732300" w:id="939"/>
      <w:bookmarkStart w:name="_Toc222824310" w:id="940"/>
      <w:bookmarkStart w:name="_Toc222321596" w:id="941"/>
      <w:bookmarkStart w:name="_Toc222719734" w:id="942"/>
      <w:bookmarkStart w:name="_Toc222732301" w:id="943"/>
      <w:bookmarkStart w:name="_Toc222824311" w:id="944"/>
      <w:bookmarkStart w:name="_Toc222321597" w:id="945"/>
      <w:bookmarkStart w:name="_Toc222719735" w:id="946"/>
      <w:bookmarkStart w:name="_Toc222732302" w:id="947"/>
      <w:bookmarkStart w:name="_Toc222824312" w:id="948"/>
      <w:bookmarkStart w:name="_Toc222321598" w:id="949"/>
      <w:bookmarkStart w:name="_Toc222719736" w:id="950"/>
      <w:bookmarkStart w:name="_Toc222732303" w:id="951"/>
      <w:bookmarkStart w:name="_Toc222824313" w:id="952"/>
      <w:bookmarkStart w:name="_Toc222321599" w:id="953"/>
      <w:bookmarkStart w:name="_Toc222719737" w:id="954"/>
      <w:bookmarkStart w:name="_Toc222732304" w:id="955"/>
      <w:bookmarkStart w:name="_Toc222824314" w:id="956"/>
      <w:bookmarkStart w:name="_Toc222321602" w:id="957"/>
      <w:bookmarkStart w:name="_Toc222719740" w:id="958"/>
      <w:bookmarkStart w:name="_Toc222732307" w:id="959"/>
      <w:bookmarkStart w:name="_Toc222824317" w:id="960"/>
      <w:bookmarkStart w:name="_Toc222321603" w:id="961"/>
      <w:bookmarkStart w:name="_Toc222719741" w:id="962"/>
      <w:bookmarkStart w:name="_Toc222732308" w:id="963"/>
      <w:bookmarkStart w:name="_Toc222824318" w:id="964"/>
      <w:bookmarkStart w:name="_Toc222321604" w:id="965"/>
      <w:bookmarkStart w:name="_Toc222719742" w:id="966"/>
      <w:bookmarkStart w:name="_Toc222732309" w:id="967"/>
      <w:bookmarkStart w:name="_Toc222824319" w:id="968"/>
      <w:bookmarkStart w:name="_Toc222321605" w:id="969"/>
      <w:bookmarkStart w:name="_Toc222719743" w:id="970"/>
      <w:bookmarkStart w:name="_Toc222732310" w:id="971"/>
      <w:bookmarkStart w:name="_Toc222824320" w:id="972"/>
      <w:bookmarkStart w:name="_Toc222321606" w:id="973"/>
      <w:bookmarkStart w:name="_Toc222719744" w:id="974"/>
      <w:bookmarkStart w:name="_Toc222732311" w:id="975"/>
      <w:bookmarkStart w:name="_Toc222824321" w:id="976"/>
      <w:bookmarkStart w:name="_Toc222321607" w:id="977"/>
      <w:bookmarkStart w:name="_Toc222719745" w:id="978"/>
      <w:bookmarkStart w:name="_Toc222732312" w:id="979"/>
      <w:bookmarkStart w:name="_Toc222824322" w:id="980"/>
      <w:bookmarkStart w:name="_Toc222321608" w:id="981"/>
      <w:bookmarkStart w:name="_Toc222719746" w:id="982"/>
      <w:bookmarkStart w:name="_Toc222732313" w:id="983"/>
      <w:bookmarkStart w:name="_Toc222824323" w:id="984"/>
      <w:bookmarkStart w:name="_Toc222321609" w:id="985"/>
      <w:bookmarkStart w:name="_Toc222719747" w:id="986"/>
      <w:bookmarkStart w:name="_Toc222732314" w:id="987"/>
      <w:bookmarkStart w:name="_Toc222824324" w:id="988"/>
      <w:bookmarkStart w:name="_Toc222321610" w:id="989"/>
      <w:bookmarkStart w:name="_Toc222719748" w:id="990"/>
      <w:bookmarkStart w:name="_Toc222732315" w:id="991"/>
      <w:bookmarkStart w:name="_Toc222824325" w:id="992"/>
      <w:bookmarkStart w:name="_Toc222321611" w:id="993"/>
      <w:bookmarkStart w:name="_Toc222719749" w:id="994"/>
      <w:bookmarkStart w:name="_Toc222732316" w:id="995"/>
      <w:bookmarkStart w:name="_Toc222824326" w:id="996"/>
      <w:bookmarkStart w:name="_Toc222321612" w:id="997"/>
      <w:bookmarkStart w:name="_Toc222719750" w:id="998"/>
      <w:bookmarkStart w:name="_Toc222732317" w:id="999"/>
      <w:bookmarkStart w:name="_Toc222824327" w:id="1000"/>
      <w:bookmarkStart w:name="_Toc222321613" w:id="1001"/>
      <w:bookmarkStart w:name="_Toc222719751" w:id="1002"/>
      <w:bookmarkStart w:name="_Toc222732318" w:id="1003"/>
      <w:bookmarkStart w:name="_Toc222824328" w:id="1004"/>
      <w:bookmarkStart w:name="_Toc222321614" w:id="1005"/>
      <w:bookmarkStart w:name="_Toc222719752" w:id="1006"/>
      <w:bookmarkStart w:name="_Toc222732319" w:id="1007"/>
      <w:bookmarkStart w:name="_Toc222824329" w:id="1008"/>
      <w:bookmarkStart w:name="_Toc222321615" w:id="1009"/>
      <w:bookmarkStart w:name="_Toc222719753" w:id="1010"/>
      <w:bookmarkStart w:name="_Toc222732320" w:id="1011"/>
      <w:bookmarkStart w:name="_Toc222824330" w:id="1012"/>
      <w:bookmarkStart w:name="_Toc222321616" w:id="1013"/>
      <w:bookmarkStart w:name="_Toc222719754" w:id="1014"/>
      <w:bookmarkStart w:name="_Toc222732321" w:id="1015"/>
      <w:bookmarkStart w:name="_Toc222824331" w:id="1016"/>
      <w:bookmarkStart w:name="_Toc222321617" w:id="1017"/>
      <w:bookmarkStart w:name="_Toc222719755" w:id="1018"/>
      <w:bookmarkStart w:name="_Toc222732322" w:id="1019"/>
      <w:bookmarkStart w:name="_Toc222824332" w:id="1020"/>
      <w:bookmarkStart w:name="_Toc222321618" w:id="1021"/>
      <w:bookmarkStart w:name="_Toc222719756" w:id="1022"/>
      <w:bookmarkStart w:name="_Toc222732323" w:id="1023"/>
      <w:bookmarkStart w:name="_Toc222824333" w:id="1024"/>
      <w:bookmarkStart w:name="_Toc222321619" w:id="1025"/>
      <w:bookmarkStart w:name="_Toc222719757" w:id="1026"/>
      <w:bookmarkStart w:name="_Toc222732324" w:id="1027"/>
      <w:bookmarkStart w:name="_Toc222824334" w:id="1028"/>
      <w:bookmarkStart w:name="_Toc222321620" w:id="1029"/>
      <w:bookmarkStart w:name="_Toc222719758" w:id="1030"/>
      <w:bookmarkStart w:name="_Toc222732325" w:id="1031"/>
      <w:bookmarkStart w:name="_Toc222824335" w:id="1032"/>
      <w:bookmarkStart w:name="_Toc222321621" w:id="1033"/>
      <w:bookmarkStart w:name="_Toc222719759" w:id="1034"/>
      <w:bookmarkStart w:name="_Toc222732326" w:id="1035"/>
      <w:bookmarkStart w:name="_Toc222824336" w:id="1036"/>
      <w:bookmarkStart w:name="_Toc222321624" w:id="1037"/>
      <w:bookmarkStart w:name="_Toc222719762" w:id="1038"/>
      <w:bookmarkStart w:name="_Toc222732329" w:id="1039"/>
      <w:bookmarkStart w:name="_Toc222824339" w:id="1040"/>
      <w:bookmarkStart w:name="_Toc222321625" w:id="1041"/>
      <w:bookmarkStart w:name="_Toc222719763" w:id="1042"/>
      <w:bookmarkStart w:name="_Toc222732330" w:id="1043"/>
      <w:bookmarkStart w:name="_Toc222824340" w:id="1044"/>
      <w:bookmarkStart w:name="_Toc222321626" w:id="1045"/>
      <w:bookmarkStart w:name="_Toc222719764" w:id="1046"/>
      <w:bookmarkStart w:name="_Toc222732331" w:id="1047"/>
      <w:bookmarkStart w:name="_Toc222824341" w:id="1048"/>
      <w:bookmarkStart w:name="_Toc222321627" w:id="1049"/>
      <w:bookmarkStart w:name="_Toc222719765" w:id="1050"/>
      <w:bookmarkStart w:name="_Toc222732332" w:id="1051"/>
      <w:bookmarkStart w:name="_Toc222824342" w:id="1052"/>
      <w:bookmarkStart w:name="_Toc222321628" w:id="1053"/>
      <w:bookmarkStart w:name="_Toc222719766" w:id="1054"/>
      <w:bookmarkStart w:name="_Toc222732333" w:id="1055"/>
      <w:bookmarkStart w:name="_Toc222824343" w:id="1056"/>
      <w:bookmarkStart w:name="_Toc222321629" w:id="1057"/>
      <w:bookmarkStart w:name="_Toc222719767" w:id="1058"/>
      <w:bookmarkStart w:name="_Toc222732334" w:id="1059"/>
      <w:bookmarkStart w:name="_Toc222824344" w:id="1060"/>
      <w:bookmarkStart w:name="_Toc222321630" w:id="1061"/>
      <w:bookmarkStart w:name="_Toc222719768" w:id="1062"/>
      <w:bookmarkStart w:name="_Toc222732335" w:id="1063"/>
      <w:bookmarkStart w:name="_Toc222824345" w:id="1064"/>
      <w:bookmarkStart w:name="_Toc222321631" w:id="1065"/>
      <w:bookmarkStart w:name="_Toc222719769" w:id="1066"/>
      <w:bookmarkStart w:name="_Toc222732336" w:id="1067"/>
      <w:bookmarkStart w:name="_Toc222824346" w:id="1068"/>
      <w:bookmarkStart w:name="_Toc222321632" w:id="1069"/>
      <w:bookmarkStart w:name="_Toc222719770" w:id="1070"/>
      <w:bookmarkStart w:name="_Toc222732337" w:id="1071"/>
      <w:bookmarkStart w:name="_Toc222824347" w:id="1072"/>
      <w:bookmarkStart w:name="_Toc222321633" w:id="1073"/>
      <w:bookmarkStart w:name="_Toc222719771" w:id="1074"/>
      <w:bookmarkStart w:name="_Toc222732338" w:id="1075"/>
      <w:bookmarkStart w:name="_Toc222824348" w:id="1076"/>
      <w:bookmarkStart w:name="_Toc222321634" w:id="1077"/>
      <w:bookmarkStart w:name="_Toc222719772" w:id="1078"/>
      <w:bookmarkStart w:name="_Toc222732339" w:id="1079"/>
      <w:bookmarkStart w:name="_Toc222824349" w:id="1080"/>
      <w:bookmarkStart w:name="_Toc222321635" w:id="1081"/>
      <w:bookmarkStart w:name="_Toc222719773" w:id="1082"/>
      <w:bookmarkStart w:name="_Toc222732340" w:id="1083"/>
      <w:bookmarkStart w:name="_Toc222824350" w:id="1084"/>
      <w:bookmarkStart w:name="_Toc222321636" w:id="1085"/>
      <w:bookmarkStart w:name="_Toc222719774" w:id="1086"/>
      <w:bookmarkStart w:name="_Toc222732341" w:id="1087"/>
      <w:bookmarkStart w:name="_Toc222824351" w:id="1088"/>
      <w:bookmarkStart w:name="_Toc222321637" w:id="1089"/>
      <w:bookmarkStart w:name="_Toc222719775" w:id="1090"/>
      <w:bookmarkStart w:name="_Toc222732342" w:id="1091"/>
      <w:bookmarkStart w:name="_Toc222824352" w:id="1092"/>
      <w:bookmarkStart w:name="_Toc222321638" w:id="1093"/>
      <w:bookmarkStart w:name="_Toc222719776" w:id="1094"/>
      <w:bookmarkStart w:name="_Toc222732343" w:id="1095"/>
      <w:bookmarkStart w:name="_Toc222824353" w:id="1096"/>
      <w:bookmarkStart w:name="_Toc222321639" w:id="1097"/>
      <w:bookmarkStart w:name="_Toc222719777" w:id="1098"/>
      <w:bookmarkStart w:name="_Toc222732344" w:id="1099"/>
      <w:bookmarkStart w:name="_Toc222824354" w:id="1100"/>
      <w:bookmarkStart w:name="_Toc222321640" w:id="1101"/>
      <w:bookmarkStart w:name="_Toc222719778" w:id="1102"/>
      <w:bookmarkStart w:name="_Toc222732345" w:id="1103"/>
      <w:bookmarkStart w:name="_Toc222824355" w:id="1104"/>
      <w:bookmarkStart w:name="_Toc222321641" w:id="1105"/>
      <w:bookmarkStart w:name="_Toc222719779" w:id="1106"/>
      <w:bookmarkStart w:name="_Toc222732346" w:id="1107"/>
      <w:bookmarkStart w:name="_Toc222824356" w:id="1108"/>
      <w:bookmarkStart w:name="_Toc222321642" w:id="1109"/>
      <w:bookmarkStart w:name="_Toc222719780" w:id="1110"/>
      <w:bookmarkStart w:name="_Toc222732347" w:id="1111"/>
      <w:bookmarkStart w:name="_Toc222824357" w:id="1112"/>
      <w:bookmarkStart w:name="_Toc222321643" w:id="1113"/>
      <w:bookmarkStart w:name="_Toc222719781" w:id="1114"/>
      <w:bookmarkStart w:name="_Toc222732348" w:id="1115"/>
      <w:bookmarkStart w:name="_Toc222824358" w:id="1116"/>
      <w:bookmarkStart w:name="_Toc222321646" w:id="1117"/>
      <w:bookmarkStart w:name="_Toc222719784" w:id="1118"/>
      <w:bookmarkStart w:name="_Toc222732351" w:id="1119"/>
      <w:bookmarkStart w:name="_Toc222824361" w:id="1120"/>
      <w:bookmarkStart w:name="_Toc222321647" w:id="1121"/>
      <w:bookmarkStart w:name="_Toc222719785" w:id="1122"/>
      <w:bookmarkStart w:name="_Toc222732352" w:id="1123"/>
      <w:bookmarkStart w:name="_Toc222824362" w:id="1124"/>
      <w:bookmarkStart w:name="_Toc222321648" w:id="1125"/>
      <w:bookmarkStart w:name="_Toc222719786" w:id="1126"/>
      <w:bookmarkStart w:name="_Toc222732353" w:id="1127"/>
      <w:bookmarkStart w:name="_Toc222824363" w:id="1128"/>
      <w:bookmarkStart w:name="_Toc222321649" w:id="1129"/>
      <w:bookmarkStart w:name="_Toc222719787" w:id="1130"/>
      <w:bookmarkStart w:name="_Toc222732354" w:id="1131"/>
      <w:bookmarkStart w:name="_Toc222824364" w:id="1132"/>
      <w:bookmarkStart w:name="_Toc222321650" w:id="1133"/>
      <w:bookmarkStart w:name="_Toc222719788" w:id="1134"/>
      <w:bookmarkStart w:name="_Toc222732355" w:id="1135"/>
      <w:bookmarkStart w:name="_Toc222824365" w:id="1136"/>
      <w:bookmarkStart w:name="_Toc222321651" w:id="1137"/>
      <w:bookmarkStart w:name="_Toc222719789" w:id="1138"/>
      <w:bookmarkStart w:name="_Toc222732356" w:id="1139"/>
      <w:bookmarkStart w:name="_Toc222824366" w:id="1140"/>
      <w:bookmarkStart w:name="_Toc222321652" w:id="1141"/>
      <w:bookmarkStart w:name="_Toc222719790" w:id="1142"/>
      <w:bookmarkStart w:name="_Toc222732357" w:id="1143"/>
      <w:bookmarkStart w:name="_Toc222824367" w:id="1144"/>
      <w:bookmarkStart w:name="_Toc222321653" w:id="1145"/>
      <w:bookmarkStart w:name="_Toc222719791" w:id="1146"/>
      <w:bookmarkStart w:name="_Toc222732358" w:id="1147"/>
      <w:bookmarkStart w:name="_Toc222824368" w:id="1148"/>
      <w:bookmarkStart w:name="_Toc222321654" w:id="1149"/>
      <w:bookmarkStart w:name="_Toc222719792" w:id="1150"/>
      <w:bookmarkStart w:name="_Toc222732359" w:id="1151"/>
      <w:bookmarkStart w:name="_Toc222824369" w:id="1152"/>
      <w:bookmarkStart w:name="_Toc222321655" w:id="1153"/>
      <w:bookmarkStart w:name="_Toc222719793" w:id="1154"/>
      <w:bookmarkStart w:name="_Toc222732360" w:id="1155"/>
      <w:bookmarkStart w:name="_Toc222824370" w:id="1156"/>
      <w:bookmarkStart w:name="_Toc222321656" w:id="1157"/>
      <w:bookmarkStart w:name="_Toc222719794" w:id="1158"/>
      <w:bookmarkStart w:name="_Toc222732361" w:id="1159"/>
      <w:bookmarkStart w:name="_Toc222824371" w:id="1160"/>
      <w:bookmarkStart w:name="_Toc222321657" w:id="1161"/>
      <w:bookmarkStart w:name="_Toc222719795" w:id="1162"/>
      <w:bookmarkStart w:name="_Toc222732362" w:id="1163"/>
      <w:bookmarkStart w:name="_Toc222824372" w:id="1164"/>
      <w:bookmarkStart w:name="_Toc222321658" w:id="1165"/>
      <w:bookmarkStart w:name="_Toc222719796" w:id="1166"/>
      <w:bookmarkStart w:name="_Toc222732363" w:id="1167"/>
      <w:bookmarkStart w:name="_Toc222824373" w:id="1168"/>
      <w:bookmarkStart w:name="_Toc222321659" w:id="1169"/>
      <w:bookmarkStart w:name="_Toc222719797" w:id="1170"/>
      <w:bookmarkStart w:name="_Toc222732364" w:id="1171"/>
      <w:bookmarkStart w:name="_Toc222824374" w:id="1172"/>
      <w:bookmarkStart w:name="_Toc222321660" w:id="1173"/>
      <w:bookmarkStart w:name="_Toc222719798" w:id="1174"/>
      <w:bookmarkStart w:name="_Toc222732365" w:id="1175"/>
      <w:bookmarkStart w:name="_Toc222824375" w:id="1176"/>
      <w:bookmarkStart w:name="_Toc222321661" w:id="1177"/>
      <w:bookmarkStart w:name="_Toc222719799" w:id="1178"/>
      <w:bookmarkStart w:name="_Toc222732366" w:id="1179"/>
      <w:bookmarkStart w:name="_Toc222824376" w:id="1180"/>
      <w:bookmarkStart w:name="_Toc222321662" w:id="1181"/>
      <w:bookmarkStart w:name="_Toc222719800" w:id="1182"/>
      <w:bookmarkStart w:name="_Toc222732367" w:id="1183"/>
      <w:bookmarkStart w:name="_Toc222824377" w:id="1184"/>
      <w:bookmarkStart w:name="_Toc222321663" w:id="1185"/>
      <w:bookmarkStart w:name="_Toc222719801" w:id="1186"/>
      <w:bookmarkStart w:name="_Toc222732368" w:id="1187"/>
      <w:bookmarkStart w:name="_Toc222824378" w:id="1188"/>
      <w:bookmarkStart w:name="_Toc222321664" w:id="1189"/>
      <w:bookmarkStart w:name="_Toc222719802" w:id="1190"/>
      <w:bookmarkStart w:name="_Toc222732369" w:id="1191"/>
      <w:bookmarkStart w:name="_Toc222824379" w:id="1192"/>
      <w:bookmarkStart w:name="_Toc222321665" w:id="1193"/>
      <w:bookmarkStart w:name="_Toc222719803" w:id="1194"/>
      <w:bookmarkStart w:name="_Toc222732370" w:id="1195"/>
      <w:bookmarkStart w:name="_Toc222824380" w:id="1196"/>
      <w:bookmarkStart w:name="_Toc222321668" w:id="1197"/>
      <w:bookmarkStart w:name="_Toc222719806" w:id="1198"/>
      <w:bookmarkStart w:name="_Toc222732373" w:id="1199"/>
      <w:bookmarkStart w:name="_Toc222824383" w:id="1200"/>
      <w:bookmarkStart w:name="_Toc222321669" w:id="1201"/>
      <w:bookmarkStart w:name="_Toc222719807" w:id="1202"/>
      <w:bookmarkStart w:name="_Toc222732374" w:id="1203"/>
      <w:bookmarkStart w:name="_Toc222824384" w:id="1204"/>
      <w:bookmarkStart w:name="_Toc222321670" w:id="1205"/>
      <w:bookmarkStart w:name="_Toc222719808" w:id="1206"/>
      <w:bookmarkStart w:name="_Toc222732375" w:id="1207"/>
      <w:bookmarkStart w:name="_Toc222824385" w:id="1208"/>
      <w:bookmarkStart w:name="_Toc222321671" w:id="1209"/>
      <w:bookmarkStart w:name="_Toc222719809" w:id="1210"/>
      <w:bookmarkStart w:name="_Toc222732376" w:id="1211"/>
      <w:bookmarkStart w:name="_Toc222824386" w:id="1212"/>
      <w:bookmarkStart w:name="_Toc222321672" w:id="1213"/>
      <w:bookmarkStart w:name="_Toc222719810" w:id="1214"/>
      <w:bookmarkStart w:name="_Toc222732377" w:id="1215"/>
      <w:bookmarkStart w:name="_Toc222824387" w:id="1216"/>
      <w:bookmarkStart w:name="_Toc222321673" w:id="1217"/>
      <w:bookmarkStart w:name="_Toc222719811" w:id="1218"/>
      <w:bookmarkStart w:name="_Toc222732378" w:id="1219"/>
      <w:bookmarkStart w:name="_Toc222824388" w:id="1220"/>
      <w:bookmarkStart w:name="_Toc222321674" w:id="1221"/>
      <w:bookmarkStart w:name="_Toc222719812" w:id="1222"/>
      <w:bookmarkStart w:name="_Toc222732379" w:id="1223"/>
      <w:bookmarkStart w:name="_Toc222824389" w:id="1224"/>
      <w:bookmarkStart w:name="_Toc222321675" w:id="1225"/>
      <w:bookmarkStart w:name="_Toc222719813" w:id="1226"/>
      <w:bookmarkStart w:name="_Toc222732380" w:id="1227"/>
      <w:bookmarkStart w:name="_Toc222824390" w:id="1228"/>
      <w:bookmarkStart w:name="_Toc222321676" w:id="1229"/>
      <w:bookmarkStart w:name="_Toc222719814" w:id="1230"/>
      <w:bookmarkStart w:name="_Toc222732381" w:id="1231"/>
      <w:bookmarkStart w:name="_Toc222824391" w:id="1232"/>
      <w:bookmarkStart w:name="_Toc222321677" w:id="1233"/>
      <w:bookmarkStart w:name="_Toc222719815" w:id="1234"/>
      <w:bookmarkStart w:name="_Toc222732382" w:id="1235"/>
      <w:bookmarkStart w:name="_Toc222824392" w:id="1236"/>
      <w:bookmarkStart w:name="_Toc222321678" w:id="1237"/>
      <w:bookmarkStart w:name="_Toc222719816" w:id="1238"/>
      <w:bookmarkStart w:name="_Toc222732383" w:id="1239"/>
      <w:bookmarkStart w:name="_Toc222824393" w:id="1240"/>
      <w:bookmarkStart w:name="_Toc222321679" w:id="1241"/>
      <w:bookmarkStart w:name="_Toc222719817" w:id="1242"/>
      <w:bookmarkStart w:name="_Toc222732384" w:id="1243"/>
      <w:bookmarkStart w:name="_Toc222824394" w:id="1244"/>
      <w:bookmarkStart w:name="_Toc222321680" w:id="1245"/>
      <w:bookmarkStart w:name="_Toc222719818" w:id="1246"/>
      <w:bookmarkStart w:name="_Toc222732385" w:id="1247"/>
      <w:bookmarkStart w:name="_Toc222824395" w:id="1248"/>
      <w:bookmarkStart w:name="_Toc222321681" w:id="1249"/>
      <w:bookmarkStart w:name="_Toc222719819" w:id="1250"/>
      <w:bookmarkStart w:name="_Toc222732386" w:id="1251"/>
      <w:bookmarkStart w:name="_Toc222824396" w:id="1252"/>
      <w:bookmarkStart w:name="_Toc222321682" w:id="1253"/>
      <w:bookmarkStart w:name="_Toc222719820" w:id="1254"/>
      <w:bookmarkStart w:name="_Toc222732387" w:id="1255"/>
      <w:bookmarkStart w:name="_Toc222824397" w:id="1256"/>
      <w:bookmarkStart w:name="_Toc222321683" w:id="1257"/>
      <w:bookmarkStart w:name="_Toc222719821" w:id="1258"/>
      <w:bookmarkStart w:name="_Toc222732388" w:id="1259"/>
      <w:bookmarkStart w:name="_Toc222824398" w:id="1260"/>
      <w:bookmarkStart w:name="_Toc222321684" w:id="1261"/>
      <w:bookmarkStart w:name="_Toc222719822" w:id="1262"/>
      <w:bookmarkStart w:name="_Toc222732389" w:id="1263"/>
      <w:bookmarkStart w:name="_Toc222824399" w:id="1264"/>
      <w:bookmarkStart w:name="_Toc222321685" w:id="1265"/>
      <w:bookmarkStart w:name="_Toc222719823" w:id="1266"/>
      <w:bookmarkStart w:name="_Toc222732390" w:id="1267"/>
      <w:bookmarkStart w:name="_Toc222824400" w:id="1268"/>
      <w:bookmarkStart w:name="_Toc222321686" w:id="1269"/>
      <w:bookmarkStart w:name="_Toc222719824" w:id="1270"/>
      <w:bookmarkStart w:name="_Toc222732391" w:id="1271"/>
      <w:bookmarkStart w:name="_Toc222824401" w:id="1272"/>
      <w:bookmarkStart w:name="_Toc222321687" w:id="1273"/>
      <w:bookmarkStart w:name="_Toc222719825" w:id="1274"/>
      <w:bookmarkStart w:name="_Toc222732392" w:id="1275"/>
      <w:bookmarkStart w:name="_Toc222824402" w:id="1276"/>
      <w:bookmarkStart w:name="_Toc222321690" w:id="1277"/>
      <w:bookmarkStart w:name="_Toc222719828" w:id="1278"/>
      <w:bookmarkStart w:name="_Toc222732395" w:id="1279"/>
      <w:bookmarkStart w:name="_Toc222824405" w:id="1280"/>
      <w:bookmarkStart w:name="_Toc222321691" w:id="1281"/>
      <w:bookmarkStart w:name="_Toc222719829" w:id="1282"/>
      <w:bookmarkStart w:name="_Toc222732396" w:id="1283"/>
      <w:bookmarkStart w:name="_Toc222824406" w:id="1284"/>
      <w:bookmarkStart w:name="_Toc222321692" w:id="1285"/>
      <w:bookmarkStart w:name="_Toc222719830" w:id="1286"/>
      <w:bookmarkStart w:name="_Toc222732397" w:id="1287"/>
      <w:bookmarkStart w:name="_Toc222824407" w:id="1288"/>
      <w:bookmarkStart w:name="_Toc222321693" w:id="1289"/>
      <w:bookmarkStart w:name="_Toc222719831" w:id="1290"/>
      <w:bookmarkStart w:name="_Toc222732398" w:id="1291"/>
      <w:bookmarkStart w:name="_Toc222824408" w:id="1292"/>
      <w:bookmarkStart w:name="_Toc222321694" w:id="1293"/>
      <w:bookmarkStart w:name="_Toc222719832" w:id="1294"/>
      <w:bookmarkStart w:name="_Toc222732399" w:id="1295"/>
      <w:bookmarkStart w:name="_Toc222824409" w:id="1296"/>
      <w:bookmarkStart w:name="_Toc222321695" w:id="1297"/>
      <w:bookmarkStart w:name="_Toc222719833" w:id="1298"/>
      <w:bookmarkStart w:name="_Toc222732400" w:id="1299"/>
      <w:bookmarkStart w:name="_Toc222824410" w:id="1300"/>
      <w:bookmarkStart w:name="_Toc222321696" w:id="1301"/>
      <w:bookmarkStart w:name="_Toc222719834" w:id="1302"/>
      <w:bookmarkStart w:name="_Toc222732401" w:id="1303"/>
      <w:bookmarkStart w:name="_Toc222824411" w:id="1304"/>
      <w:bookmarkStart w:name="_Toc222321697" w:id="1305"/>
      <w:bookmarkStart w:name="_Toc222719835" w:id="1306"/>
      <w:bookmarkStart w:name="_Toc222732402" w:id="1307"/>
      <w:bookmarkStart w:name="_Toc222824412" w:id="1308"/>
      <w:bookmarkStart w:name="_Toc222321698" w:id="1309"/>
      <w:bookmarkStart w:name="_Toc222719836" w:id="1310"/>
      <w:bookmarkStart w:name="_Toc222732403" w:id="1311"/>
      <w:bookmarkStart w:name="_Toc222824413" w:id="1312"/>
      <w:bookmarkStart w:name="_Toc222321699" w:id="1313"/>
      <w:bookmarkStart w:name="_Toc222719837" w:id="1314"/>
      <w:bookmarkStart w:name="_Toc222732404" w:id="1315"/>
      <w:bookmarkStart w:name="_Toc222824414" w:id="1316"/>
      <w:bookmarkStart w:name="_Toc222321700" w:id="1317"/>
      <w:bookmarkStart w:name="_Toc222719838" w:id="1318"/>
      <w:bookmarkStart w:name="_Toc222732405" w:id="1319"/>
      <w:bookmarkStart w:name="_Toc222824415" w:id="1320"/>
      <w:bookmarkStart w:name="_Toc222321701" w:id="1321"/>
      <w:bookmarkStart w:name="_Toc222719839" w:id="1322"/>
      <w:bookmarkStart w:name="_Toc222732406" w:id="1323"/>
      <w:bookmarkStart w:name="_Toc222824416" w:id="1324"/>
      <w:bookmarkStart w:name="_Toc222321702" w:id="1325"/>
      <w:bookmarkStart w:name="_Toc222719840" w:id="1326"/>
      <w:bookmarkStart w:name="_Toc222732407" w:id="1327"/>
      <w:bookmarkStart w:name="_Toc222824417" w:id="1328"/>
      <w:bookmarkStart w:name="_Toc222321703" w:id="1329"/>
      <w:bookmarkStart w:name="_Toc222719841" w:id="1330"/>
      <w:bookmarkStart w:name="_Toc222732408" w:id="1331"/>
      <w:bookmarkStart w:name="_Toc222824418" w:id="1332"/>
      <w:bookmarkStart w:name="_Toc222321704" w:id="1333"/>
      <w:bookmarkStart w:name="_Toc222719842" w:id="1334"/>
      <w:bookmarkStart w:name="_Toc222732409" w:id="1335"/>
      <w:bookmarkStart w:name="_Toc222824419" w:id="1336"/>
      <w:bookmarkStart w:name="_Toc222321705" w:id="1337"/>
      <w:bookmarkStart w:name="_Toc222719843" w:id="1338"/>
      <w:bookmarkStart w:name="_Toc222732410" w:id="1339"/>
      <w:bookmarkStart w:name="_Toc222824420" w:id="1340"/>
      <w:bookmarkStart w:name="_Toc222321706" w:id="1341"/>
      <w:bookmarkStart w:name="_Toc222719844" w:id="1342"/>
      <w:bookmarkStart w:name="_Toc222732411" w:id="1343"/>
      <w:bookmarkStart w:name="_Toc222824421" w:id="1344"/>
      <w:bookmarkStart w:name="_Toc222321707" w:id="1345"/>
      <w:bookmarkStart w:name="_Toc222719845" w:id="1346"/>
      <w:bookmarkStart w:name="_Toc222732412" w:id="1347"/>
      <w:bookmarkStart w:name="_Toc222824422" w:id="1348"/>
      <w:bookmarkStart w:name="_Toc222321708" w:id="1349"/>
      <w:bookmarkStart w:name="_Toc222719846" w:id="1350"/>
      <w:bookmarkStart w:name="_Toc222732413" w:id="1351"/>
      <w:bookmarkStart w:name="_Toc222824423" w:id="1352"/>
      <w:bookmarkStart w:name="_Toc222321709" w:id="1353"/>
      <w:bookmarkStart w:name="_Toc222719847" w:id="1354"/>
      <w:bookmarkStart w:name="_Toc222732414" w:id="1355"/>
      <w:bookmarkStart w:name="_Toc222824424" w:id="1356"/>
      <w:bookmarkStart w:name="_Toc222321712" w:id="1357"/>
      <w:bookmarkStart w:name="_Toc222719850" w:id="1358"/>
      <w:bookmarkStart w:name="_Toc222732417" w:id="1359"/>
      <w:bookmarkStart w:name="_Toc222824427" w:id="1360"/>
      <w:bookmarkStart w:name="_Toc222321713" w:id="1361"/>
      <w:bookmarkStart w:name="_Toc222719851" w:id="1362"/>
      <w:bookmarkStart w:name="_Toc222732418" w:id="1363"/>
      <w:bookmarkStart w:name="_Toc222824428" w:id="1364"/>
      <w:bookmarkStart w:name="_Toc222321714" w:id="1365"/>
      <w:bookmarkStart w:name="_Toc222719852" w:id="1366"/>
      <w:bookmarkStart w:name="_Toc222732419" w:id="1367"/>
      <w:bookmarkStart w:name="_Toc222824429" w:id="1368"/>
      <w:bookmarkStart w:name="_Toc222321715" w:id="1369"/>
      <w:bookmarkStart w:name="_Toc222719853" w:id="1370"/>
      <w:bookmarkStart w:name="_Toc222732420" w:id="1371"/>
      <w:bookmarkStart w:name="_Toc222824430" w:id="1372"/>
      <w:bookmarkStart w:name="_Toc222321716" w:id="1373"/>
      <w:bookmarkStart w:name="_Toc222719854" w:id="1374"/>
      <w:bookmarkStart w:name="_Toc222732421" w:id="1375"/>
      <w:bookmarkStart w:name="_Toc222824431" w:id="1376"/>
      <w:bookmarkStart w:name="_Toc222321717" w:id="1377"/>
      <w:bookmarkStart w:name="_Toc222719855" w:id="1378"/>
      <w:bookmarkStart w:name="_Toc222732422" w:id="1379"/>
      <w:bookmarkStart w:name="_Toc222824432" w:id="1380"/>
      <w:bookmarkStart w:name="_Toc222321718" w:id="1381"/>
      <w:bookmarkStart w:name="_Toc222719856" w:id="1382"/>
      <w:bookmarkStart w:name="_Toc222732423" w:id="1383"/>
      <w:bookmarkStart w:name="_Toc222824433" w:id="1384"/>
      <w:bookmarkStart w:name="_Toc222321719" w:id="1385"/>
      <w:bookmarkStart w:name="_Toc222719857" w:id="1386"/>
      <w:bookmarkStart w:name="_Toc222732424" w:id="1387"/>
      <w:bookmarkStart w:name="_Toc222824434" w:id="1388"/>
      <w:bookmarkStart w:name="_Toc222321720" w:id="1389"/>
      <w:bookmarkStart w:name="_Toc222719858" w:id="1390"/>
      <w:bookmarkStart w:name="_Toc222732425" w:id="1391"/>
      <w:bookmarkStart w:name="_Toc222824435" w:id="1392"/>
      <w:bookmarkStart w:name="_Toc222321721" w:id="1393"/>
      <w:bookmarkStart w:name="_Toc222719859" w:id="1394"/>
      <w:bookmarkStart w:name="_Toc222732426" w:id="1395"/>
      <w:bookmarkStart w:name="_Toc222824436" w:id="1396"/>
      <w:bookmarkStart w:name="_Toc222321722" w:id="1397"/>
      <w:bookmarkStart w:name="_Toc222719860" w:id="1398"/>
      <w:bookmarkStart w:name="_Toc222732427" w:id="1399"/>
      <w:bookmarkStart w:name="_Toc222824437" w:id="1400"/>
      <w:bookmarkStart w:name="_Toc222321723" w:id="1401"/>
      <w:bookmarkStart w:name="_Toc222719861" w:id="1402"/>
      <w:bookmarkStart w:name="_Toc222732428" w:id="1403"/>
      <w:bookmarkStart w:name="_Toc222824438" w:id="1404"/>
      <w:bookmarkStart w:name="_Toc222321724" w:id="1405"/>
      <w:bookmarkStart w:name="_Toc222719862" w:id="1406"/>
      <w:bookmarkStart w:name="_Toc222732429" w:id="1407"/>
      <w:bookmarkStart w:name="_Toc222824439" w:id="1408"/>
      <w:bookmarkStart w:name="_Toc222321725" w:id="1409"/>
      <w:bookmarkStart w:name="_Toc222719863" w:id="1410"/>
      <w:bookmarkStart w:name="_Toc222732430" w:id="1411"/>
      <w:bookmarkStart w:name="_Toc222824440" w:id="1412"/>
      <w:bookmarkStart w:name="_Toc222321726" w:id="1413"/>
      <w:bookmarkStart w:name="_Toc222719864" w:id="1414"/>
      <w:bookmarkStart w:name="_Toc222732431" w:id="1415"/>
      <w:bookmarkStart w:name="_Toc222824441" w:id="1416"/>
      <w:bookmarkStart w:name="_Toc222321727" w:id="1417"/>
      <w:bookmarkStart w:name="_Toc222719865" w:id="1418"/>
      <w:bookmarkStart w:name="_Toc222732432" w:id="1419"/>
      <w:bookmarkStart w:name="_Toc222824442" w:id="1420"/>
      <w:bookmarkStart w:name="_Toc222321728" w:id="1421"/>
      <w:bookmarkStart w:name="_Toc222719866" w:id="1422"/>
      <w:bookmarkStart w:name="_Toc222732433" w:id="1423"/>
      <w:bookmarkStart w:name="_Toc222824443" w:id="1424"/>
      <w:bookmarkStart w:name="_Toc222321729" w:id="1425"/>
      <w:bookmarkStart w:name="_Toc222719867" w:id="1426"/>
      <w:bookmarkStart w:name="_Toc222732434" w:id="1427"/>
      <w:bookmarkStart w:name="_Toc222824444" w:id="1428"/>
      <w:bookmarkStart w:name="_Toc222321730" w:id="1429"/>
      <w:bookmarkStart w:name="_Toc222719868" w:id="1430"/>
      <w:bookmarkStart w:name="_Toc222732435" w:id="1431"/>
      <w:bookmarkStart w:name="_Toc222824445" w:id="1432"/>
      <w:bookmarkStart w:name="_Toc222321731" w:id="1433"/>
      <w:bookmarkStart w:name="_Toc222719869" w:id="1434"/>
      <w:bookmarkStart w:name="_Toc222732436" w:id="1435"/>
      <w:bookmarkStart w:name="_Toc222824446" w:id="1436"/>
      <w:bookmarkStart w:name="_Toc222321734" w:id="1437"/>
      <w:bookmarkStart w:name="_Toc222719872" w:id="1438"/>
      <w:bookmarkStart w:name="_Toc222732439" w:id="1439"/>
      <w:bookmarkStart w:name="_Toc222824449" w:id="1440"/>
      <w:bookmarkStart w:name="_Toc222321735" w:id="1441"/>
      <w:bookmarkStart w:name="_Toc222719873" w:id="1442"/>
      <w:bookmarkStart w:name="_Toc222732440" w:id="1443"/>
      <w:bookmarkStart w:name="_Toc222824450" w:id="1444"/>
      <w:bookmarkStart w:name="_Toc222321736" w:id="1445"/>
      <w:bookmarkStart w:name="_Toc222719874" w:id="1446"/>
      <w:bookmarkStart w:name="_Toc222732441" w:id="1447"/>
      <w:bookmarkStart w:name="_Toc222824451" w:id="1448"/>
      <w:bookmarkStart w:name="_Toc222321737" w:id="1449"/>
      <w:bookmarkStart w:name="_Toc222719875" w:id="1450"/>
      <w:bookmarkStart w:name="_Toc222732442" w:id="1451"/>
      <w:bookmarkStart w:name="_Toc222824452" w:id="1452"/>
      <w:bookmarkStart w:name="_Toc222321738" w:id="1453"/>
      <w:bookmarkStart w:name="_Toc222719876" w:id="1454"/>
      <w:bookmarkStart w:name="_Toc222732443" w:id="1455"/>
      <w:bookmarkStart w:name="_Toc222824453" w:id="1456"/>
      <w:bookmarkStart w:name="_Toc222321739" w:id="1457"/>
      <w:bookmarkStart w:name="_Toc222719877" w:id="1458"/>
      <w:bookmarkStart w:name="_Toc222732444" w:id="1459"/>
      <w:bookmarkStart w:name="_Toc222824454" w:id="1460"/>
      <w:bookmarkStart w:name="_Toc222321740" w:id="1461"/>
      <w:bookmarkStart w:name="_Toc222719878" w:id="1462"/>
      <w:bookmarkStart w:name="_Toc222732445" w:id="1463"/>
      <w:bookmarkStart w:name="_Toc222824455" w:id="1464"/>
      <w:bookmarkStart w:name="_Toc222321741" w:id="1465"/>
      <w:bookmarkStart w:name="_Toc222719879" w:id="1466"/>
      <w:bookmarkStart w:name="_Toc222732446" w:id="1467"/>
      <w:bookmarkStart w:name="_Toc222824456" w:id="1468"/>
      <w:bookmarkStart w:name="_Toc222321742" w:id="1469"/>
      <w:bookmarkStart w:name="_Toc222719880" w:id="1470"/>
      <w:bookmarkStart w:name="_Toc222732447" w:id="1471"/>
      <w:bookmarkStart w:name="_Toc222824457" w:id="1472"/>
      <w:bookmarkStart w:name="_Toc222321743" w:id="1473"/>
      <w:bookmarkStart w:name="_Toc222719881" w:id="1474"/>
      <w:bookmarkStart w:name="_Toc222732448" w:id="1475"/>
      <w:bookmarkStart w:name="_Toc222824458" w:id="1476"/>
      <w:bookmarkStart w:name="_Toc222321744" w:id="1477"/>
      <w:bookmarkStart w:name="_Toc222719882" w:id="1478"/>
      <w:bookmarkStart w:name="_Toc222732449" w:id="1479"/>
      <w:bookmarkStart w:name="_Toc222824459" w:id="1480"/>
      <w:bookmarkStart w:name="_Toc222321745" w:id="1481"/>
      <w:bookmarkStart w:name="_Toc222719883" w:id="1482"/>
      <w:bookmarkStart w:name="_Toc222732450" w:id="1483"/>
      <w:bookmarkStart w:name="_Toc222824460" w:id="1484"/>
      <w:bookmarkStart w:name="_Toc222321746" w:id="1485"/>
      <w:bookmarkStart w:name="_Toc222719884" w:id="1486"/>
      <w:bookmarkStart w:name="_Toc222732451" w:id="1487"/>
      <w:bookmarkStart w:name="_Toc222824461" w:id="1488"/>
      <w:bookmarkStart w:name="_Toc222321747" w:id="1489"/>
      <w:bookmarkStart w:name="_Toc222719885" w:id="1490"/>
      <w:bookmarkStart w:name="_Toc222732452" w:id="1491"/>
      <w:bookmarkStart w:name="_Toc222824462" w:id="1492"/>
      <w:bookmarkStart w:name="_Toc222321748" w:id="1493"/>
      <w:bookmarkStart w:name="_Toc222719886" w:id="1494"/>
      <w:bookmarkStart w:name="_Toc222732453" w:id="1495"/>
      <w:bookmarkStart w:name="_Toc222824463" w:id="1496"/>
      <w:bookmarkStart w:name="_Toc222321749" w:id="1497"/>
      <w:bookmarkStart w:name="_Toc222719887" w:id="1498"/>
      <w:bookmarkStart w:name="_Toc222732454" w:id="1499"/>
      <w:bookmarkStart w:name="_Toc222824464" w:id="1500"/>
      <w:bookmarkStart w:name="_Toc222321750" w:id="1501"/>
      <w:bookmarkStart w:name="_Toc222719888" w:id="1502"/>
      <w:bookmarkStart w:name="_Toc222732455" w:id="1503"/>
      <w:bookmarkStart w:name="_Toc222824465" w:id="1504"/>
      <w:bookmarkStart w:name="_Toc222321751" w:id="1505"/>
      <w:bookmarkStart w:name="_Toc222719889" w:id="1506"/>
      <w:bookmarkStart w:name="_Toc222732456" w:id="1507"/>
      <w:bookmarkStart w:name="_Toc222824466" w:id="1508"/>
      <w:bookmarkStart w:name="_Toc222321752" w:id="1509"/>
      <w:bookmarkStart w:name="_Toc222719890" w:id="1510"/>
      <w:bookmarkStart w:name="_Toc222732457" w:id="1511"/>
      <w:bookmarkStart w:name="_Toc222824467" w:id="1512"/>
      <w:bookmarkStart w:name="_Toc222321753" w:id="1513"/>
      <w:bookmarkStart w:name="_Toc222719891" w:id="1514"/>
      <w:bookmarkStart w:name="_Toc222732458" w:id="1515"/>
      <w:bookmarkStart w:name="_Toc222824468" w:id="1516"/>
      <w:bookmarkStart w:name="_Toc222321756" w:id="1517"/>
      <w:bookmarkStart w:name="_Toc222719894" w:id="1518"/>
      <w:bookmarkStart w:name="_Toc222732461" w:id="1519"/>
      <w:bookmarkStart w:name="_Toc222824471" w:id="1520"/>
      <w:bookmarkStart w:name="_Toc222321757" w:id="1521"/>
      <w:bookmarkStart w:name="_Toc222719895" w:id="1522"/>
      <w:bookmarkStart w:name="_Toc222732462" w:id="1523"/>
      <w:bookmarkStart w:name="_Toc222824472" w:id="1524"/>
      <w:bookmarkStart w:name="_Toc222321758" w:id="1525"/>
      <w:bookmarkStart w:name="_Toc222719896" w:id="1526"/>
      <w:bookmarkStart w:name="_Toc222732463" w:id="1527"/>
      <w:bookmarkStart w:name="_Toc222824473" w:id="1528"/>
      <w:bookmarkStart w:name="_Toc222321759" w:id="1529"/>
      <w:bookmarkStart w:name="_Toc222719897" w:id="1530"/>
      <w:bookmarkStart w:name="_Toc222732464" w:id="1531"/>
      <w:bookmarkStart w:name="_Toc222824474" w:id="1532"/>
      <w:bookmarkStart w:name="_Toc222321760" w:id="1533"/>
      <w:bookmarkStart w:name="_Toc222719898" w:id="1534"/>
      <w:bookmarkStart w:name="_Toc222732465" w:id="1535"/>
      <w:bookmarkStart w:name="_Toc222824475" w:id="1536"/>
      <w:bookmarkStart w:name="_Toc222321761" w:id="1537"/>
      <w:bookmarkStart w:name="_Toc222719899" w:id="1538"/>
      <w:bookmarkStart w:name="_Toc222732466" w:id="1539"/>
      <w:bookmarkStart w:name="_Toc222824476" w:id="1540"/>
      <w:bookmarkStart w:name="_Toc222321762" w:id="1541"/>
      <w:bookmarkStart w:name="_Toc222719900" w:id="1542"/>
      <w:bookmarkStart w:name="_Toc222732467" w:id="1543"/>
      <w:bookmarkStart w:name="_Toc222824477" w:id="1544"/>
      <w:bookmarkStart w:name="_Toc222321763" w:id="1545"/>
      <w:bookmarkStart w:name="_Toc222719901" w:id="1546"/>
      <w:bookmarkStart w:name="_Toc222732468" w:id="1547"/>
      <w:bookmarkStart w:name="_Toc222824478" w:id="1548"/>
      <w:bookmarkStart w:name="_Toc222321764" w:id="1549"/>
      <w:bookmarkStart w:name="_Toc222719902" w:id="1550"/>
      <w:bookmarkStart w:name="_Toc222732469" w:id="1551"/>
      <w:bookmarkStart w:name="_Toc222824479" w:id="1552"/>
      <w:bookmarkStart w:name="_Toc222321765" w:id="1553"/>
      <w:bookmarkStart w:name="_Toc222719903" w:id="1554"/>
      <w:bookmarkStart w:name="_Toc222732470" w:id="1555"/>
      <w:bookmarkStart w:name="_Toc222824480" w:id="1556"/>
      <w:bookmarkStart w:name="_Toc222321766" w:id="1557"/>
      <w:bookmarkStart w:name="_Toc222719904" w:id="1558"/>
      <w:bookmarkStart w:name="_Toc222732471" w:id="1559"/>
      <w:bookmarkStart w:name="_Toc222824481" w:id="1560"/>
      <w:bookmarkStart w:name="_Toc222321767" w:id="1561"/>
      <w:bookmarkStart w:name="_Toc222719905" w:id="1562"/>
      <w:bookmarkStart w:name="_Toc222732472" w:id="1563"/>
      <w:bookmarkStart w:name="_Toc222824482" w:id="1564"/>
      <w:bookmarkStart w:name="_Toc222321768" w:id="1565"/>
      <w:bookmarkStart w:name="_Toc222719906" w:id="1566"/>
      <w:bookmarkStart w:name="_Toc222732473" w:id="1567"/>
      <w:bookmarkStart w:name="_Toc222824483" w:id="1568"/>
      <w:bookmarkStart w:name="_Toc222321769" w:id="1569"/>
      <w:bookmarkStart w:name="_Toc222719907" w:id="1570"/>
      <w:bookmarkStart w:name="_Toc222732474" w:id="1571"/>
      <w:bookmarkStart w:name="_Toc222824484" w:id="1572"/>
      <w:bookmarkStart w:name="_Toc222321770" w:id="1573"/>
      <w:bookmarkStart w:name="_Toc222719908" w:id="1574"/>
      <w:bookmarkStart w:name="_Toc222732475" w:id="1575"/>
      <w:bookmarkStart w:name="_Toc222824485" w:id="1576"/>
      <w:bookmarkStart w:name="_Toc222321771" w:id="1577"/>
      <w:bookmarkStart w:name="_Toc222719909" w:id="1578"/>
      <w:bookmarkStart w:name="_Toc222732476" w:id="1579"/>
      <w:bookmarkStart w:name="_Toc222824486" w:id="1580"/>
      <w:bookmarkStart w:name="_Toc222321772" w:id="1581"/>
      <w:bookmarkStart w:name="_Toc222719910" w:id="1582"/>
      <w:bookmarkStart w:name="_Toc222732477" w:id="1583"/>
      <w:bookmarkStart w:name="_Toc222824487" w:id="1584"/>
      <w:bookmarkStart w:name="_Toc222321773" w:id="1585"/>
      <w:bookmarkStart w:name="_Toc222719911" w:id="1586"/>
      <w:bookmarkStart w:name="_Toc222732478" w:id="1587"/>
      <w:bookmarkStart w:name="_Toc222824488" w:id="1588"/>
      <w:bookmarkStart w:name="_Toc222321774" w:id="1589"/>
      <w:bookmarkStart w:name="_Toc222719912" w:id="1590"/>
      <w:bookmarkStart w:name="_Toc222732479" w:id="1591"/>
      <w:bookmarkStart w:name="_Toc222824489" w:id="1592"/>
      <w:bookmarkStart w:name="_Toc222321775" w:id="1593"/>
      <w:bookmarkStart w:name="_Toc222719913" w:id="1594"/>
      <w:bookmarkStart w:name="_Toc222732480" w:id="1595"/>
      <w:bookmarkStart w:name="_Toc222824490" w:id="1596"/>
      <w:bookmarkStart w:name="_Toc222321778" w:id="1597"/>
      <w:bookmarkStart w:name="_Toc222719916" w:id="1598"/>
      <w:bookmarkStart w:name="_Toc222732483" w:id="1599"/>
      <w:bookmarkStart w:name="_Toc222824493" w:id="1600"/>
      <w:bookmarkStart w:name="_Toc222321779" w:id="1601"/>
      <w:bookmarkStart w:name="_Toc222719917" w:id="1602"/>
      <w:bookmarkStart w:name="_Toc222732484" w:id="1603"/>
      <w:bookmarkStart w:name="_Toc222824494" w:id="1604"/>
      <w:bookmarkStart w:name="_Toc222321780" w:id="1605"/>
      <w:bookmarkStart w:name="_Toc222719918" w:id="1606"/>
      <w:bookmarkStart w:name="_Toc222732485" w:id="1607"/>
      <w:bookmarkStart w:name="_Toc222824495" w:id="1608"/>
      <w:bookmarkStart w:name="_Toc222321781" w:id="1609"/>
      <w:bookmarkStart w:name="_Toc222719919" w:id="1610"/>
      <w:bookmarkStart w:name="_Toc222732486" w:id="1611"/>
      <w:bookmarkStart w:name="_Toc222824496" w:id="1612"/>
      <w:bookmarkStart w:name="_Toc222321782" w:id="1613"/>
      <w:bookmarkStart w:name="_Toc222719920" w:id="1614"/>
      <w:bookmarkStart w:name="_Toc222732487" w:id="1615"/>
      <w:bookmarkStart w:name="_Toc222824497" w:id="1616"/>
      <w:bookmarkStart w:name="_Toc222321783" w:id="1617"/>
      <w:bookmarkStart w:name="_Toc222719921" w:id="1618"/>
      <w:bookmarkStart w:name="_Toc222732488" w:id="1619"/>
      <w:bookmarkStart w:name="_Toc222824498" w:id="1620"/>
      <w:bookmarkStart w:name="_Toc222321784" w:id="1621"/>
      <w:bookmarkStart w:name="_Toc222719922" w:id="1622"/>
      <w:bookmarkStart w:name="_Toc222732489" w:id="1623"/>
      <w:bookmarkStart w:name="_Toc222824499" w:id="1624"/>
      <w:bookmarkStart w:name="_Toc222321785" w:id="1625"/>
      <w:bookmarkStart w:name="_Toc222719923" w:id="1626"/>
      <w:bookmarkStart w:name="_Toc222732490" w:id="1627"/>
      <w:bookmarkStart w:name="_Toc222824500" w:id="1628"/>
      <w:bookmarkStart w:name="_Toc222321786" w:id="1629"/>
      <w:bookmarkStart w:name="_Toc222719924" w:id="1630"/>
      <w:bookmarkStart w:name="_Toc222732491" w:id="1631"/>
      <w:bookmarkStart w:name="_Toc222824501" w:id="1632"/>
      <w:bookmarkStart w:name="_Toc222321787" w:id="1633"/>
      <w:bookmarkStart w:name="_Toc222719925" w:id="1634"/>
      <w:bookmarkStart w:name="_Toc222732492" w:id="1635"/>
      <w:bookmarkStart w:name="_Toc222824502" w:id="1636"/>
      <w:bookmarkStart w:name="_Toc222321788" w:id="1637"/>
      <w:bookmarkStart w:name="_Toc222719926" w:id="1638"/>
      <w:bookmarkStart w:name="_Toc222732493" w:id="1639"/>
      <w:bookmarkStart w:name="_Toc222824503" w:id="1640"/>
      <w:bookmarkStart w:name="_Toc222321789" w:id="1641"/>
      <w:bookmarkStart w:name="_Toc222719927" w:id="1642"/>
      <w:bookmarkStart w:name="_Toc222732494" w:id="1643"/>
      <w:bookmarkStart w:name="_Toc222824504" w:id="1644"/>
      <w:bookmarkStart w:name="_Toc222321790" w:id="1645"/>
      <w:bookmarkStart w:name="_Toc222719928" w:id="1646"/>
      <w:bookmarkStart w:name="_Toc222732495" w:id="1647"/>
      <w:bookmarkStart w:name="_Toc222824505" w:id="1648"/>
      <w:bookmarkStart w:name="_Toc222321791" w:id="1649"/>
      <w:bookmarkStart w:name="_Toc222719929" w:id="1650"/>
      <w:bookmarkStart w:name="_Toc222732496" w:id="1651"/>
      <w:bookmarkStart w:name="_Toc222824506" w:id="1652"/>
      <w:bookmarkStart w:name="_Toc222321792" w:id="1653"/>
      <w:bookmarkStart w:name="_Toc222719930" w:id="1654"/>
      <w:bookmarkStart w:name="_Toc222732497" w:id="1655"/>
      <w:bookmarkStart w:name="_Toc222824507" w:id="1656"/>
      <w:bookmarkStart w:name="_Toc222321793" w:id="1657"/>
      <w:bookmarkStart w:name="_Toc222719931" w:id="1658"/>
      <w:bookmarkStart w:name="_Toc222732498" w:id="1659"/>
      <w:bookmarkStart w:name="_Toc222824508" w:id="1660"/>
      <w:bookmarkStart w:name="_Toc222321794" w:id="1661"/>
      <w:bookmarkStart w:name="_Toc222719932" w:id="1662"/>
      <w:bookmarkStart w:name="_Toc222732499" w:id="1663"/>
      <w:bookmarkStart w:name="_Toc222824509" w:id="1664"/>
      <w:bookmarkStart w:name="_Toc222321795" w:id="1665"/>
      <w:bookmarkStart w:name="_Toc222719933" w:id="1666"/>
      <w:bookmarkStart w:name="_Toc222732500" w:id="1667"/>
      <w:bookmarkStart w:name="_Toc222824510" w:id="1668"/>
      <w:bookmarkStart w:name="_Toc222321796" w:id="1669"/>
      <w:bookmarkStart w:name="_Toc222719934" w:id="1670"/>
      <w:bookmarkStart w:name="_Toc222732501" w:id="1671"/>
      <w:bookmarkStart w:name="_Toc222824511" w:id="1672"/>
      <w:bookmarkStart w:name="_Toc222321797" w:id="1673"/>
      <w:bookmarkStart w:name="_Toc222719935" w:id="1674"/>
      <w:bookmarkStart w:name="_Toc222732502" w:id="1675"/>
      <w:bookmarkStart w:name="_Toc222824512" w:id="1676"/>
      <w:bookmarkStart w:name="_Toc222321800" w:id="1677"/>
      <w:bookmarkStart w:name="_Toc222719938" w:id="1678"/>
      <w:bookmarkStart w:name="_Toc222732505" w:id="1679"/>
      <w:bookmarkStart w:name="_Toc222824515" w:id="1680"/>
      <w:bookmarkStart w:name="_Toc222321801" w:id="1681"/>
      <w:bookmarkStart w:name="_Toc222719939" w:id="1682"/>
      <w:bookmarkStart w:name="_Toc222732506" w:id="1683"/>
      <w:bookmarkStart w:name="_Toc222824516" w:id="1684"/>
      <w:bookmarkStart w:name="_Toc222321802" w:id="1685"/>
      <w:bookmarkStart w:name="_Toc222719940" w:id="1686"/>
      <w:bookmarkStart w:name="_Toc222732507" w:id="1687"/>
      <w:bookmarkStart w:name="_Toc222824517" w:id="1688"/>
      <w:bookmarkStart w:name="_Toc222321803" w:id="1689"/>
      <w:bookmarkStart w:name="_Toc222719941" w:id="1690"/>
      <w:bookmarkStart w:name="_Toc222732508" w:id="1691"/>
      <w:bookmarkStart w:name="_Toc222824518" w:id="1692"/>
      <w:bookmarkStart w:name="_Toc222321804" w:id="1693"/>
      <w:bookmarkStart w:name="_Toc222719942" w:id="1694"/>
      <w:bookmarkStart w:name="_Toc222732509" w:id="1695"/>
      <w:bookmarkStart w:name="_Toc222824519" w:id="1696"/>
      <w:bookmarkStart w:name="_Toc222321805" w:id="1697"/>
      <w:bookmarkStart w:name="_Toc222719943" w:id="1698"/>
      <w:bookmarkStart w:name="_Toc222732510" w:id="1699"/>
      <w:bookmarkStart w:name="_Toc222824520" w:id="1700"/>
      <w:bookmarkStart w:name="_Toc222321806" w:id="1701"/>
      <w:bookmarkStart w:name="_Toc222719944" w:id="1702"/>
      <w:bookmarkStart w:name="_Toc222732511" w:id="1703"/>
      <w:bookmarkStart w:name="_Toc222824521" w:id="1704"/>
      <w:bookmarkStart w:name="_Toc222321807" w:id="1705"/>
      <w:bookmarkStart w:name="_Toc222719945" w:id="1706"/>
      <w:bookmarkStart w:name="_Toc222732512" w:id="1707"/>
      <w:bookmarkStart w:name="_Toc222824522" w:id="1708"/>
      <w:bookmarkStart w:name="_Toc222321808" w:id="1709"/>
      <w:bookmarkStart w:name="_Toc222719946" w:id="1710"/>
      <w:bookmarkStart w:name="_Toc222732513" w:id="1711"/>
      <w:bookmarkStart w:name="_Toc222824523" w:id="1712"/>
      <w:bookmarkStart w:name="_Toc222321809" w:id="1713"/>
      <w:bookmarkStart w:name="_Toc222719947" w:id="1714"/>
      <w:bookmarkStart w:name="_Toc222732514" w:id="1715"/>
      <w:bookmarkStart w:name="_Toc222824524" w:id="1716"/>
      <w:bookmarkStart w:name="_Toc222321810" w:id="1717"/>
      <w:bookmarkStart w:name="_Toc222719948" w:id="1718"/>
      <w:bookmarkStart w:name="_Toc222732515" w:id="1719"/>
      <w:bookmarkStart w:name="_Toc222824525" w:id="1720"/>
      <w:bookmarkStart w:name="_Toc222321811" w:id="1721"/>
      <w:bookmarkStart w:name="_Toc222719949" w:id="1722"/>
      <w:bookmarkStart w:name="_Toc222732516" w:id="1723"/>
      <w:bookmarkStart w:name="_Toc222824526" w:id="1724"/>
      <w:bookmarkStart w:name="_Toc222321812" w:id="1725"/>
      <w:bookmarkStart w:name="_Toc222719950" w:id="1726"/>
      <w:bookmarkStart w:name="_Toc222732517" w:id="1727"/>
      <w:bookmarkStart w:name="_Toc222824527" w:id="1728"/>
      <w:bookmarkStart w:name="_Toc222321813" w:id="1729"/>
      <w:bookmarkStart w:name="_Toc222719951" w:id="1730"/>
      <w:bookmarkStart w:name="_Toc222732518" w:id="1731"/>
      <w:bookmarkStart w:name="_Toc222824528" w:id="1732"/>
      <w:bookmarkStart w:name="_Toc222321814" w:id="1733"/>
      <w:bookmarkStart w:name="_Toc222719952" w:id="1734"/>
      <w:bookmarkStart w:name="_Toc222732519" w:id="1735"/>
      <w:bookmarkStart w:name="_Toc222824529" w:id="1736"/>
      <w:bookmarkStart w:name="_Toc222321815" w:id="1737"/>
      <w:bookmarkStart w:name="_Toc222719953" w:id="1738"/>
      <w:bookmarkStart w:name="_Toc222732520" w:id="1739"/>
      <w:bookmarkStart w:name="_Toc222824530" w:id="1740"/>
      <w:bookmarkStart w:name="_Toc222321816" w:id="1741"/>
      <w:bookmarkStart w:name="_Toc222719954" w:id="1742"/>
      <w:bookmarkStart w:name="_Toc222732521" w:id="1743"/>
      <w:bookmarkStart w:name="_Toc222824531" w:id="1744"/>
      <w:bookmarkStart w:name="_Toc222321817" w:id="1745"/>
      <w:bookmarkStart w:name="_Toc222719955" w:id="1746"/>
      <w:bookmarkStart w:name="_Toc222732522" w:id="1747"/>
      <w:bookmarkStart w:name="_Toc222824532" w:id="1748"/>
      <w:bookmarkStart w:name="_Toc222321818" w:id="1749"/>
      <w:bookmarkStart w:name="_Toc222719956" w:id="1750"/>
      <w:bookmarkStart w:name="_Toc222732523" w:id="1751"/>
      <w:bookmarkStart w:name="_Toc222824533" w:id="1752"/>
      <w:bookmarkStart w:name="_Toc222321819" w:id="1753"/>
      <w:bookmarkStart w:name="_Toc222719957" w:id="1754"/>
      <w:bookmarkStart w:name="_Toc222732524" w:id="1755"/>
      <w:bookmarkStart w:name="_Toc222824534" w:id="1756"/>
      <w:bookmarkStart w:name="_Toc222321822" w:id="1757"/>
      <w:bookmarkStart w:name="_Toc222719960" w:id="1758"/>
      <w:bookmarkStart w:name="_Toc222732527" w:id="1759"/>
      <w:bookmarkStart w:name="_Toc222824537" w:id="1760"/>
      <w:bookmarkStart w:name="_Toc222321823" w:id="1761"/>
      <w:bookmarkStart w:name="_Toc222719961" w:id="1762"/>
      <w:bookmarkStart w:name="_Toc222732528" w:id="1763"/>
      <w:bookmarkStart w:name="_Toc222824538" w:id="1764"/>
      <w:bookmarkStart w:name="_Toc222321824" w:id="1765"/>
      <w:bookmarkStart w:name="_Toc222719962" w:id="1766"/>
      <w:bookmarkStart w:name="_Toc222732529" w:id="1767"/>
      <w:bookmarkStart w:name="_Toc222824539" w:id="1768"/>
      <w:bookmarkStart w:name="_Toc222321825" w:id="1769"/>
      <w:bookmarkStart w:name="_Toc222719963" w:id="1770"/>
      <w:bookmarkStart w:name="_Toc222732530" w:id="1771"/>
      <w:bookmarkStart w:name="_Toc222824540" w:id="1772"/>
      <w:bookmarkStart w:name="_Toc222321826" w:id="1773"/>
      <w:bookmarkStart w:name="_Toc222719964" w:id="1774"/>
      <w:bookmarkStart w:name="_Toc222732531" w:id="1775"/>
      <w:bookmarkStart w:name="_Toc222824541" w:id="1776"/>
      <w:bookmarkStart w:name="_Toc222321827" w:id="1777"/>
      <w:bookmarkStart w:name="_Toc222719965" w:id="1778"/>
      <w:bookmarkStart w:name="_Toc222732532" w:id="1779"/>
      <w:bookmarkStart w:name="_Toc222824542" w:id="1780"/>
      <w:bookmarkStart w:name="_Toc222321828" w:id="1781"/>
      <w:bookmarkStart w:name="_Toc222719966" w:id="1782"/>
      <w:bookmarkStart w:name="_Toc222732533" w:id="1783"/>
      <w:bookmarkStart w:name="_Toc222824543" w:id="1784"/>
      <w:bookmarkStart w:name="_Toc222321829" w:id="1785"/>
      <w:bookmarkStart w:name="_Toc222719967" w:id="1786"/>
      <w:bookmarkStart w:name="_Toc222732534" w:id="1787"/>
      <w:bookmarkStart w:name="_Toc222824544" w:id="1788"/>
      <w:bookmarkStart w:name="_Toc222321830" w:id="1789"/>
      <w:bookmarkStart w:name="_Toc222719968" w:id="1790"/>
      <w:bookmarkStart w:name="_Toc222732535" w:id="1791"/>
      <w:bookmarkStart w:name="_Toc222824545" w:id="1792"/>
      <w:bookmarkStart w:name="_Toc222321831" w:id="1793"/>
      <w:bookmarkStart w:name="_Toc222719969" w:id="1794"/>
      <w:bookmarkStart w:name="_Toc222732536" w:id="1795"/>
      <w:bookmarkStart w:name="_Toc222824546" w:id="1796"/>
      <w:bookmarkStart w:name="_Toc222321832" w:id="1797"/>
      <w:bookmarkStart w:name="_Toc222719970" w:id="1798"/>
      <w:bookmarkStart w:name="_Toc222732537" w:id="1799"/>
      <w:bookmarkStart w:name="_Toc222824547" w:id="1800"/>
      <w:bookmarkStart w:name="_Toc222321833" w:id="1801"/>
      <w:bookmarkStart w:name="_Toc222719971" w:id="1802"/>
      <w:bookmarkStart w:name="_Toc222732538" w:id="1803"/>
      <w:bookmarkStart w:name="_Toc222824548" w:id="1804"/>
      <w:bookmarkStart w:name="_Toc222321834" w:id="1805"/>
      <w:bookmarkStart w:name="_Toc222719972" w:id="1806"/>
      <w:bookmarkStart w:name="_Toc222732539" w:id="1807"/>
      <w:bookmarkStart w:name="_Toc222824549" w:id="1808"/>
      <w:bookmarkStart w:name="_Toc222321835" w:id="1809"/>
      <w:bookmarkStart w:name="_Toc222719973" w:id="1810"/>
      <w:bookmarkStart w:name="_Toc222732540" w:id="1811"/>
      <w:bookmarkStart w:name="_Toc222824550" w:id="1812"/>
      <w:bookmarkStart w:name="_Toc222321836" w:id="1813"/>
      <w:bookmarkStart w:name="_Toc222719974" w:id="1814"/>
      <w:bookmarkStart w:name="_Toc222732541" w:id="1815"/>
      <w:bookmarkStart w:name="_Toc222824551" w:id="1816"/>
      <w:bookmarkStart w:name="_Toc222321837" w:id="1817"/>
      <w:bookmarkStart w:name="_Toc222719975" w:id="1818"/>
      <w:bookmarkStart w:name="_Toc222732542" w:id="1819"/>
      <w:bookmarkStart w:name="_Toc222824552" w:id="1820"/>
      <w:bookmarkStart w:name="_Toc222321838" w:id="1821"/>
      <w:bookmarkStart w:name="_Toc222719976" w:id="1822"/>
      <w:bookmarkStart w:name="_Toc222732543" w:id="1823"/>
      <w:bookmarkStart w:name="_Toc222824553" w:id="1824"/>
      <w:bookmarkStart w:name="_Toc222321839" w:id="1825"/>
      <w:bookmarkStart w:name="_Toc222719977" w:id="1826"/>
      <w:bookmarkStart w:name="_Toc222732544" w:id="1827"/>
      <w:bookmarkStart w:name="_Toc222824554" w:id="1828"/>
      <w:bookmarkStart w:name="_Toc222321840" w:id="1829"/>
      <w:bookmarkStart w:name="_Toc222719978" w:id="1830"/>
      <w:bookmarkStart w:name="_Toc222732545" w:id="1831"/>
      <w:bookmarkStart w:name="_Toc222824555" w:id="1832"/>
      <w:bookmarkStart w:name="_Toc222321841" w:id="1833"/>
      <w:bookmarkStart w:name="_Toc222719979" w:id="1834"/>
      <w:bookmarkStart w:name="_Toc222732546" w:id="1835"/>
      <w:bookmarkStart w:name="_Toc222824556" w:id="1836"/>
      <w:bookmarkStart w:name="_Toc222321844" w:id="1837"/>
      <w:bookmarkStart w:name="_Toc222719982" w:id="1838"/>
      <w:bookmarkStart w:name="_Toc222732549" w:id="1839"/>
      <w:bookmarkStart w:name="_Toc222824559" w:id="1840"/>
      <w:bookmarkStart w:name="_Toc222321845" w:id="1841"/>
      <w:bookmarkStart w:name="_Toc222719983" w:id="1842"/>
      <w:bookmarkStart w:name="_Toc222732550" w:id="1843"/>
      <w:bookmarkStart w:name="_Toc222824560" w:id="1844"/>
      <w:bookmarkStart w:name="_Toc222321846" w:id="1845"/>
      <w:bookmarkStart w:name="_Toc222719984" w:id="1846"/>
      <w:bookmarkStart w:name="_Toc222732551" w:id="1847"/>
      <w:bookmarkStart w:name="_Toc222824561" w:id="1848"/>
      <w:bookmarkStart w:name="_Toc222321847" w:id="1849"/>
      <w:bookmarkStart w:name="_Toc222719985" w:id="1850"/>
      <w:bookmarkStart w:name="_Toc222732552" w:id="1851"/>
      <w:bookmarkStart w:name="_Toc222824562" w:id="1852"/>
      <w:bookmarkStart w:name="_Toc222321848" w:id="1853"/>
      <w:bookmarkStart w:name="_Toc222719986" w:id="1854"/>
      <w:bookmarkStart w:name="_Toc222732553" w:id="1855"/>
      <w:bookmarkStart w:name="_Toc222824563" w:id="1856"/>
      <w:bookmarkStart w:name="_Toc222321849" w:id="1857"/>
      <w:bookmarkStart w:name="_Toc222719987" w:id="1858"/>
      <w:bookmarkStart w:name="_Toc222732554" w:id="1859"/>
      <w:bookmarkStart w:name="_Toc222824564" w:id="1860"/>
      <w:bookmarkStart w:name="_Toc222321850" w:id="1861"/>
      <w:bookmarkStart w:name="_Toc222719988" w:id="1862"/>
      <w:bookmarkStart w:name="_Toc222732555" w:id="1863"/>
      <w:bookmarkStart w:name="_Toc222824565" w:id="1864"/>
      <w:bookmarkStart w:name="_Toc222321851" w:id="1865"/>
      <w:bookmarkStart w:name="_Toc222719989" w:id="1866"/>
      <w:bookmarkStart w:name="_Toc222732556" w:id="1867"/>
      <w:bookmarkStart w:name="_Toc222824566" w:id="1868"/>
      <w:bookmarkStart w:name="_Toc222321852" w:id="1869"/>
      <w:bookmarkStart w:name="_Toc222719990" w:id="1870"/>
      <w:bookmarkStart w:name="_Toc222732557" w:id="1871"/>
      <w:bookmarkStart w:name="_Toc222824567" w:id="1872"/>
      <w:bookmarkStart w:name="_Toc222321853" w:id="1873"/>
      <w:bookmarkStart w:name="_Toc222719991" w:id="1874"/>
      <w:bookmarkStart w:name="_Toc222732558" w:id="1875"/>
      <w:bookmarkStart w:name="_Toc222824568" w:id="1876"/>
      <w:bookmarkStart w:name="_Toc222321854" w:id="1877"/>
      <w:bookmarkStart w:name="_Toc222719992" w:id="1878"/>
      <w:bookmarkStart w:name="_Toc222732559" w:id="1879"/>
      <w:bookmarkStart w:name="_Toc222824569" w:id="1880"/>
      <w:bookmarkStart w:name="_Toc222321855" w:id="1881"/>
      <w:bookmarkStart w:name="_Toc222719993" w:id="1882"/>
      <w:bookmarkStart w:name="_Toc222732560" w:id="1883"/>
      <w:bookmarkStart w:name="_Toc222824570" w:id="1884"/>
      <w:bookmarkStart w:name="_Toc222321856" w:id="1885"/>
      <w:bookmarkStart w:name="_Toc222719994" w:id="1886"/>
      <w:bookmarkStart w:name="_Toc222732561" w:id="1887"/>
      <w:bookmarkStart w:name="_Toc222824571" w:id="1888"/>
      <w:bookmarkStart w:name="_Toc222321857" w:id="1889"/>
      <w:bookmarkStart w:name="_Toc222719995" w:id="1890"/>
      <w:bookmarkStart w:name="_Toc222732562" w:id="1891"/>
      <w:bookmarkStart w:name="_Toc222824572" w:id="1892"/>
      <w:bookmarkStart w:name="_Toc222321858" w:id="1893"/>
      <w:bookmarkStart w:name="_Toc222719996" w:id="1894"/>
      <w:bookmarkStart w:name="_Toc222732563" w:id="1895"/>
      <w:bookmarkStart w:name="_Toc222824573" w:id="1896"/>
      <w:bookmarkStart w:name="_Toc222321859" w:id="1897"/>
      <w:bookmarkStart w:name="_Toc222719997" w:id="1898"/>
      <w:bookmarkStart w:name="_Toc222732564" w:id="1899"/>
      <w:bookmarkStart w:name="_Toc222824574" w:id="1900"/>
      <w:bookmarkStart w:name="_Toc222321860" w:id="1901"/>
      <w:bookmarkStart w:name="_Toc222719998" w:id="1902"/>
      <w:bookmarkStart w:name="_Toc222732565" w:id="1903"/>
      <w:bookmarkStart w:name="_Toc222824575" w:id="1904"/>
      <w:bookmarkStart w:name="_Toc222321861" w:id="1905"/>
      <w:bookmarkStart w:name="_Toc222719999" w:id="1906"/>
      <w:bookmarkStart w:name="_Toc222732566" w:id="1907"/>
      <w:bookmarkStart w:name="_Toc222824576" w:id="1908"/>
      <w:bookmarkStart w:name="_Toc222321862" w:id="1909"/>
      <w:bookmarkStart w:name="_Toc222720000" w:id="1910"/>
      <w:bookmarkStart w:name="_Toc222732567" w:id="1911"/>
      <w:bookmarkStart w:name="_Toc222824577" w:id="1912"/>
      <w:bookmarkStart w:name="_Toc222321863" w:id="1913"/>
      <w:bookmarkStart w:name="_Toc222720001" w:id="1914"/>
      <w:bookmarkStart w:name="_Toc222732568" w:id="1915"/>
      <w:bookmarkStart w:name="_Toc222824578" w:id="1916"/>
      <w:bookmarkStart w:name="_Toc222321866" w:id="1917"/>
      <w:bookmarkStart w:name="_Toc222720004" w:id="1918"/>
      <w:bookmarkStart w:name="_Toc222732571" w:id="1919"/>
      <w:bookmarkStart w:name="_Toc222824581" w:id="1920"/>
      <w:bookmarkStart w:name="_Toc222321867" w:id="1921"/>
      <w:bookmarkStart w:name="_Toc222720005" w:id="1922"/>
      <w:bookmarkStart w:name="_Toc222732572" w:id="1923"/>
      <w:bookmarkStart w:name="_Toc222824582" w:id="1924"/>
      <w:bookmarkStart w:name="_Toc222321868" w:id="1925"/>
      <w:bookmarkStart w:name="_Toc222720006" w:id="1926"/>
      <w:bookmarkStart w:name="_Toc222732573" w:id="1927"/>
      <w:bookmarkStart w:name="_Toc222824583" w:id="1928"/>
      <w:bookmarkStart w:name="_Toc222321869" w:id="1929"/>
      <w:bookmarkStart w:name="_Toc222720007" w:id="1930"/>
      <w:bookmarkStart w:name="_Toc222732574" w:id="1931"/>
      <w:bookmarkStart w:name="_Toc222824584" w:id="1932"/>
      <w:bookmarkStart w:name="_Toc222321870" w:id="1933"/>
      <w:bookmarkStart w:name="_Toc222720008" w:id="1934"/>
      <w:bookmarkStart w:name="_Toc222732575" w:id="1935"/>
      <w:bookmarkStart w:name="_Toc222824585" w:id="1936"/>
      <w:bookmarkStart w:name="_Toc222321871" w:id="1937"/>
      <w:bookmarkStart w:name="_Toc222720009" w:id="1938"/>
      <w:bookmarkStart w:name="_Toc222732576" w:id="1939"/>
      <w:bookmarkStart w:name="_Toc222824586" w:id="1940"/>
      <w:bookmarkStart w:name="_Toc222321872" w:id="1941"/>
      <w:bookmarkStart w:name="_Toc222720010" w:id="1942"/>
      <w:bookmarkStart w:name="_Toc222732577" w:id="1943"/>
      <w:bookmarkStart w:name="_Toc222824587" w:id="1944"/>
      <w:bookmarkStart w:name="_Toc222321873" w:id="1945"/>
      <w:bookmarkStart w:name="_Toc222720011" w:id="1946"/>
      <w:bookmarkStart w:name="_Toc222732578" w:id="1947"/>
      <w:bookmarkStart w:name="_Toc222824588" w:id="1948"/>
      <w:bookmarkStart w:name="_Toc222321874" w:id="1949"/>
      <w:bookmarkStart w:name="_Toc222720012" w:id="1950"/>
      <w:bookmarkStart w:name="_Toc222732579" w:id="1951"/>
      <w:bookmarkStart w:name="_Toc222824589" w:id="1952"/>
      <w:bookmarkStart w:name="_Toc222321875" w:id="1953"/>
      <w:bookmarkStart w:name="_Toc222720013" w:id="1954"/>
      <w:bookmarkStart w:name="_Toc222732580" w:id="1955"/>
      <w:bookmarkStart w:name="_Toc222824590" w:id="1956"/>
      <w:bookmarkStart w:name="_Toc222321876" w:id="1957"/>
      <w:bookmarkStart w:name="_Toc222720014" w:id="1958"/>
      <w:bookmarkStart w:name="_Toc222732581" w:id="1959"/>
      <w:bookmarkStart w:name="_Toc222824591" w:id="1960"/>
      <w:bookmarkStart w:name="_Toc222321877" w:id="1961"/>
      <w:bookmarkStart w:name="_Toc222720015" w:id="1962"/>
      <w:bookmarkStart w:name="_Toc222732582" w:id="1963"/>
      <w:bookmarkStart w:name="_Toc222824592" w:id="1964"/>
      <w:bookmarkStart w:name="_Toc222321878" w:id="1965"/>
      <w:bookmarkStart w:name="_Toc222720016" w:id="1966"/>
      <w:bookmarkStart w:name="_Toc222732583" w:id="1967"/>
      <w:bookmarkStart w:name="_Toc222824593" w:id="1968"/>
      <w:bookmarkStart w:name="_Toc222321879" w:id="1969"/>
      <w:bookmarkStart w:name="_Toc222720017" w:id="1970"/>
      <w:bookmarkStart w:name="_Toc222732584" w:id="1971"/>
      <w:bookmarkStart w:name="_Toc222824594" w:id="1972"/>
      <w:bookmarkStart w:name="_Toc222321880" w:id="1973"/>
      <w:bookmarkStart w:name="_Toc222720018" w:id="1974"/>
      <w:bookmarkStart w:name="_Toc222732585" w:id="1975"/>
      <w:bookmarkStart w:name="_Toc222824595" w:id="1976"/>
      <w:bookmarkStart w:name="_Toc222321881" w:id="1977"/>
      <w:bookmarkStart w:name="_Toc222720019" w:id="1978"/>
      <w:bookmarkStart w:name="_Toc222732586" w:id="1979"/>
      <w:bookmarkStart w:name="_Toc222824596" w:id="1980"/>
      <w:bookmarkStart w:name="_Toc222321882" w:id="1981"/>
      <w:bookmarkStart w:name="_Toc222720020" w:id="1982"/>
      <w:bookmarkStart w:name="_Toc222732587" w:id="1983"/>
      <w:bookmarkStart w:name="_Toc222824597" w:id="1984"/>
      <w:bookmarkStart w:name="_Toc222321883" w:id="1985"/>
      <w:bookmarkStart w:name="_Toc222720021" w:id="1986"/>
      <w:bookmarkStart w:name="_Toc222732588" w:id="1987"/>
      <w:bookmarkStart w:name="_Toc222824598" w:id="1988"/>
      <w:bookmarkStart w:name="_Toc222321884" w:id="1989"/>
      <w:bookmarkStart w:name="_Toc222720022" w:id="1990"/>
      <w:bookmarkStart w:name="_Toc222732589" w:id="1991"/>
      <w:bookmarkStart w:name="_Toc222824599" w:id="1992"/>
      <w:bookmarkStart w:name="_Toc222321885" w:id="1993"/>
      <w:bookmarkStart w:name="_Toc222720023" w:id="1994"/>
      <w:bookmarkStart w:name="_Toc222732590" w:id="1995"/>
      <w:bookmarkStart w:name="_Toc222824600" w:id="1996"/>
      <w:bookmarkStart w:name="_Toc222321888" w:id="1997"/>
      <w:bookmarkStart w:name="_Toc222720026" w:id="1998"/>
      <w:bookmarkStart w:name="_Toc222732593" w:id="1999"/>
      <w:bookmarkStart w:name="_Toc222824603" w:id="2000"/>
      <w:bookmarkStart w:name="_Toc222321889" w:id="2001"/>
      <w:bookmarkStart w:name="_Toc222720027" w:id="2002"/>
      <w:bookmarkStart w:name="_Toc222732594" w:id="2003"/>
      <w:bookmarkStart w:name="_Toc222824604" w:id="2004"/>
      <w:bookmarkStart w:name="_Toc222321890" w:id="2005"/>
      <w:bookmarkStart w:name="_Toc222720028" w:id="2006"/>
      <w:bookmarkStart w:name="_Toc222732595" w:id="2007"/>
      <w:bookmarkStart w:name="_Toc222824605" w:id="2008"/>
      <w:bookmarkStart w:name="_Toc222321891" w:id="2009"/>
      <w:bookmarkStart w:name="_Toc222720029" w:id="2010"/>
      <w:bookmarkStart w:name="_Toc222732596" w:id="2011"/>
      <w:bookmarkStart w:name="_Toc222824606" w:id="2012"/>
      <w:bookmarkStart w:name="_Toc222321892" w:id="2013"/>
      <w:bookmarkStart w:name="_Toc222720030" w:id="2014"/>
      <w:bookmarkStart w:name="_Toc222732597" w:id="2015"/>
      <w:bookmarkStart w:name="_Toc222824607" w:id="2016"/>
      <w:bookmarkStart w:name="_Toc222321893" w:id="2017"/>
      <w:bookmarkStart w:name="_Toc222720031" w:id="2018"/>
      <w:bookmarkStart w:name="_Toc222732598" w:id="2019"/>
      <w:bookmarkStart w:name="_Toc222824608" w:id="2020"/>
      <w:bookmarkStart w:name="_Toc222321894" w:id="2021"/>
      <w:bookmarkStart w:name="_Toc222720032" w:id="2022"/>
      <w:bookmarkStart w:name="_Toc222732599" w:id="2023"/>
      <w:bookmarkStart w:name="_Toc222824609" w:id="2024"/>
      <w:bookmarkStart w:name="_Toc222321895" w:id="2025"/>
      <w:bookmarkStart w:name="_Toc222720033" w:id="2026"/>
      <w:bookmarkStart w:name="_Toc222732600" w:id="2027"/>
      <w:bookmarkStart w:name="_Toc222824610" w:id="2028"/>
      <w:bookmarkStart w:name="_Toc222321896" w:id="2029"/>
      <w:bookmarkStart w:name="_Toc222720034" w:id="2030"/>
      <w:bookmarkStart w:name="_Toc222732601" w:id="2031"/>
      <w:bookmarkStart w:name="_Toc222824611" w:id="2032"/>
      <w:bookmarkStart w:name="_Toc222321897" w:id="2033"/>
      <w:bookmarkStart w:name="_Toc222720035" w:id="2034"/>
      <w:bookmarkStart w:name="_Toc222732602" w:id="2035"/>
      <w:bookmarkStart w:name="_Toc222824612" w:id="2036"/>
      <w:bookmarkStart w:name="_Toc222321898" w:id="2037"/>
      <w:bookmarkStart w:name="_Toc222720036" w:id="2038"/>
      <w:bookmarkStart w:name="_Toc222732603" w:id="2039"/>
      <w:bookmarkStart w:name="_Toc222824613" w:id="2040"/>
      <w:bookmarkStart w:name="_Toc222321899" w:id="2041"/>
      <w:bookmarkStart w:name="_Toc222720037" w:id="2042"/>
      <w:bookmarkStart w:name="_Toc222732604" w:id="2043"/>
      <w:bookmarkStart w:name="_Toc222824614" w:id="2044"/>
      <w:bookmarkStart w:name="_Toc222321900" w:id="2045"/>
      <w:bookmarkStart w:name="_Toc222720038" w:id="2046"/>
      <w:bookmarkStart w:name="_Toc222732605" w:id="2047"/>
      <w:bookmarkStart w:name="_Toc222824615" w:id="2048"/>
      <w:bookmarkStart w:name="_Toc222321901" w:id="2049"/>
      <w:bookmarkStart w:name="_Toc222720039" w:id="2050"/>
      <w:bookmarkStart w:name="_Toc222732606" w:id="2051"/>
      <w:bookmarkStart w:name="_Toc222824616" w:id="2052"/>
      <w:bookmarkStart w:name="_Toc222321902" w:id="2053"/>
      <w:bookmarkStart w:name="_Toc222720040" w:id="2054"/>
      <w:bookmarkStart w:name="_Toc222732607" w:id="2055"/>
      <w:bookmarkStart w:name="_Toc222824617" w:id="2056"/>
      <w:bookmarkStart w:name="_Toc222321903" w:id="2057"/>
      <w:bookmarkStart w:name="_Toc222720041" w:id="2058"/>
      <w:bookmarkStart w:name="_Toc222732608" w:id="2059"/>
      <w:bookmarkStart w:name="_Toc222824618" w:id="2060"/>
      <w:bookmarkStart w:name="_Toc222321904" w:id="2061"/>
      <w:bookmarkStart w:name="_Toc222720042" w:id="2062"/>
      <w:bookmarkStart w:name="_Toc222732609" w:id="2063"/>
      <w:bookmarkStart w:name="_Toc222824619" w:id="2064"/>
      <w:bookmarkStart w:name="_Toc222321905" w:id="2065"/>
      <w:bookmarkStart w:name="_Toc222720043" w:id="2066"/>
      <w:bookmarkStart w:name="_Toc222732610" w:id="2067"/>
      <w:bookmarkStart w:name="_Toc222824620" w:id="2068"/>
      <w:bookmarkStart w:name="_Toc222321906" w:id="2069"/>
      <w:bookmarkStart w:name="_Toc222720044" w:id="2070"/>
      <w:bookmarkStart w:name="_Toc222732611" w:id="2071"/>
      <w:bookmarkStart w:name="_Toc222824621" w:id="2072"/>
      <w:bookmarkStart w:name="_Toc222321907" w:id="2073"/>
      <w:bookmarkStart w:name="_Toc222720045" w:id="2074"/>
      <w:bookmarkStart w:name="_Toc222732612" w:id="2075"/>
      <w:bookmarkStart w:name="_Toc222824622" w:id="2076"/>
      <w:bookmarkStart w:name="_Toc222321910" w:id="2077"/>
      <w:bookmarkStart w:name="_Toc222720048" w:id="2078"/>
      <w:bookmarkStart w:name="_Toc222732615" w:id="2079"/>
      <w:bookmarkStart w:name="_Toc222824625" w:id="2080"/>
      <w:bookmarkStart w:name="_Toc222321911" w:id="2081"/>
      <w:bookmarkStart w:name="_Toc222720049" w:id="2082"/>
      <w:bookmarkStart w:name="_Toc222732616" w:id="2083"/>
      <w:bookmarkStart w:name="_Toc222824626" w:id="2084"/>
      <w:bookmarkStart w:name="_Toc222321912" w:id="2085"/>
      <w:bookmarkStart w:name="_Toc222720050" w:id="2086"/>
      <w:bookmarkStart w:name="_Toc222732617" w:id="2087"/>
      <w:bookmarkStart w:name="_Toc222824627" w:id="2088"/>
      <w:bookmarkStart w:name="_Toc222321913" w:id="2089"/>
      <w:bookmarkStart w:name="_Toc222720051" w:id="2090"/>
      <w:bookmarkStart w:name="_Toc222732618" w:id="2091"/>
      <w:bookmarkStart w:name="_Toc222824628" w:id="2092"/>
      <w:bookmarkStart w:name="_Toc222321914" w:id="2093"/>
      <w:bookmarkStart w:name="_Toc222720052" w:id="2094"/>
      <w:bookmarkStart w:name="_Toc222732619" w:id="2095"/>
      <w:bookmarkStart w:name="_Toc222824629" w:id="2096"/>
      <w:bookmarkStart w:name="_Toc222321915" w:id="2097"/>
      <w:bookmarkStart w:name="_Toc222720053" w:id="2098"/>
      <w:bookmarkStart w:name="_Toc222732620" w:id="2099"/>
      <w:bookmarkStart w:name="_Toc222824630" w:id="2100"/>
      <w:bookmarkStart w:name="_Toc222321916" w:id="2101"/>
      <w:bookmarkStart w:name="_Toc222720054" w:id="2102"/>
      <w:bookmarkStart w:name="_Toc222732621" w:id="2103"/>
      <w:bookmarkStart w:name="_Toc222824631" w:id="2104"/>
      <w:bookmarkStart w:name="_Toc222321917" w:id="2105"/>
      <w:bookmarkStart w:name="_Toc222720055" w:id="2106"/>
      <w:bookmarkStart w:name="_Toc222732622" w:id="2107"/>
      <w:bookmarkStart w:name="_Toc222824632" w:id="2108"/>
      <w:bookmarkStart w:name="_Toc222321918" w:id="2109"/>
      <w:bookmarkStart w:name="_Toc222720056" w:id="2110"/>
      <w:bookmarkStart w:name="_Toc222732623" w:id="2111"/>
      <w:bookmarkStart w:name="_Toc222824633" w:id="2112"/>
      <w:bookmarkStart w:name="_Toc222321919" w:id="2113"/>
      <w:bookmarkStart w:name="_Toc222720057" w:id="2114"/>
      <w:bookmarkStart w:name="_Toc222732624" w:id="2115"/>
      <w:bookmarkStart w:name="_Toc222824634" w:id="2116"/>
      <w:bookmarkStart w:name="_Toc222321920" w:id="2117"/>
      <w:bookmarkStart w:name="_Toc222720058" w:id="2118"/>
      <w:bookmarkStart w:name="_Toc222732625" w:id="2119"/>
      <w:bookmarkStart w:name="_Toc222824635" w:id="2120"/>
      <w:bookmarkStart w:name="_Toc222321921" w:id="2121"/>
      <w:bookmarkStart w:name="_Toc222720059" w:id="2122"/>
      <w:bookmarkStart w:name="_Toc222732626" w:id="2123"/>
      <w:bookmarkStart w:name="_Toc222824636" w:id="2124"/>
      <w:bookmarkStart w:name="_Toc222321922" w:id="2125"/>
      <w:bookmarkStart w:name="_Toc222720060" w:id="2126"/>
      <w:bookmarkStart w:name="_Toc222732627" w:id="2127"/>
      <w:bookmarkStart w:name="_Toc222824637" w:id="2128"/>
      <w:bookmarkStart w:name="_Toc222321923" w:id="2129"/>
      <w:bookmarkStart w:name="_Toc222720061" w:id="2130"/>
      <w:bookmarkStart w:name="_Toc222732628" w:id="2131"/>
      <w:bookmarkStart w:name="_Toc222824638" w:id="2132"/>
      <w:bookmarkStart w:name="_Toc222321924" w:id="2133"/>
      <w:bookmarkStart w:name="_Toc222720062" w:id="2134"/>
      <w:bookmarkStart w:name="_Toc222732629" w:id="2135"/>
      <w:bookmarkStart w:name="_Toc222824639" w:id="2136"/>
      <w:bookmarkStart w:name="_Toc222321925" w:id="2137"/>
      <w:bookmarkStart w:name="_Toc222720063" w:id="2138"/>
      <w:bookmarkStart w:name="_Toc222732630" w:id="2139"/>
      <w:bookmarkStart w:name="_Toc222824640" w:id="2140"/>
      <w:bookmarkStart w:name="_Toc222321926" w:id="2141"/>
      <w:bookmarkStart w:name="_Toc222720064" w:id="2142"/>
      <w:bookmarkStart w:name="_Toc222732631" w:id="2143"/>
      <w:bookmarkStart w:name="_Toc222824641" w:id="2144"/>
      <w:bookmarkStart w:name="_Toc222321927" w:id="2145"/>
      <w:bookmarkStart w:name="_Toc222720065" w:id="2146"/>
      <w:bookmarkStart w:name="_Toc222732632" w:id="2147"/>
      <w:bookmarkStart w:name="_Toc222824642" w:id="2148"/>
      <w:bookmarkStart w:name="_Toc222321928" w:id="2149"/>
      <w:bookmarkStart w:name="_Toc222720066" w:id="2150"/>
      <w:bookmarkStart w:name="_Toc222732633" w:id="2151"/>
      <w:bookmarkStart w:name="_Toc222824643" w:id="2152"/>
      <w:bookmarkStart w:name="_Toc222321929" w:id="2153"/>
      <w:bookmarkStart w:name="_Toc222720067" w:id="2154"/>
      <w:bookmarkStart w:name="_Toc222732634" w:id="2155"/>
      <w:bookmarkStart w:name="_Toc222824644" w:id="2156"/>
      <w:bookmarkStart w:name="_Toc222321932" w:id="2157"/>
      <w:bookmarkStart w:name="_Toc222720070" w:id="2158"/>
      <w:bookmarkStart w:name="_Toc222732637" w:id="2159"/>
      <w:bookmarkStart w:name="_Toc222824647" w:id="2160"/>
      <w:bookmarkStart w:name="_Toc222321933" w:id="2161"/>
      <w:bookmarkStart w:name="_Toc222720071" w:id="2162"/>
      <w:bookmarkStart w:name="_Toc222732638" w:id="2163"/>
      <w:bookmarkStart w:name="_Toc222824648" w:id="2164"/>
      <w:bookmarkStart w:name="_Toc222321934" w:id="2165"/>
      <w:bookmarkStart w:name="_Toc222720072" w:id="2166"/>
      <w:bookmarkStart w:name="_Toc222732639" w:id="2167"/>
      <w:bookmarkStart w:name="_Toc222824649" w:id="2168"/>
      <w:bookmarkStart w:name="_Toc222321935" w:id="2169"/>
      <w:bookmarkStart w:name="_Toc222720073" w:id="2170"/>
      <w:bookmarkStart w:name="_Toc222732640" w:id="2171"/>
      <w:bookmarkStart w:name="_Toc222824650" w:id="2172"/>
      <w:bookmarkStart w:name="_Toc222321936" w:id="2173"/>
      <w:bookmarkStart w:name="_Toc222720074" w:id="2174"/>
      <w:bookmarkStart w:name="_Toc222732641" w:id="2175"/>
      <w:bookmarkStart w:name="_Toc222824651" w:id="2176"/>
      <w:bookmarkStart w:name="_Toc222321937" w:id="2177"/>
      <w:bookmarkStart w:name="_Toc222720075" w:id="2178"/>
      <w:bookmarkStart w:name="_Toc222732642" w:id="2179"/>
      <w:bookmarkStart w:name="_Toc222824652" w:id="2180"/>
      <w:bookmarkStart w:name="_Toc222321938" w:id="2181"/>
      <w:bookmarkStart w:name="_Toc222720076" w:id="2182"/>
      <w:bookmarkStart w:name="_Toc222732643" w:id="2183"/>
      <w:bookmarkStart w:name="_Toc222824653" w:id="2184"/>
      <w:bookmarkStart w:name="_Toc222321939" w:id="2185"/>
      <w:bookmarkStart w:name="_Toc222720077" w:id="2186"/>
      <w:bookmarkStart w:name="_Toc222732644" w:id="2187"/>
      <w:bookmarkStart w:name="_Toc222824654" w:id="2188"/>
      <w:bookmarkStart w:name="_Toc222321940" w:id="2189"/>
      <w:bookmarkStart w:name="_Toc222720078" w:id="2190"/>
      <w:bookmarkStart w:name="_Toc222732645" w:id="2191"/>
      <w:bookmarkStart w:name="_Toc222824655" w:id="2192"/>
      <w:bookmarkStart w:name="_Toc222321941" w:id="2193"/>
      <w:bookmarkStart w:name="_Toc222720079" w:id="2194"/>
      <w:bookmarkStart w:name="_Toc222732646" w:id="2195"/>
      <w:bookmarkStart w:name="_Toc222824656" w:id="2196"/>
      <w:bookmarkStart w:name="_Toc222321942" w:id="2197"/>
      <w:bookmarkStart w:name="_Toc222720080" w:id="2198"/>
      <w:bookmarkStart w:name="_Toc222732647" w:id="2199"/>
      <w:bookmarkStart w:name="_Toc222824657" w:id="2200"/>
      <w:bookmarkStart w:name="_Toc222321943" w:id="2201"/>
      <w:bookmarkStart w:name="_Toc222720081" w:id="2202"/>
      <w:bookmarkStart w:name="_Toc222732648" w:id="2203"/>
      <w:bookmarkStart w:name="_Toc222824658" w:id="2204"/>
      <w:bookmarkStart w:name="_Toc222321944" w:id="2205"/>
      <w:bookmarkStart w:name="_Toc222720082" w:id="2206"/>
      <w:bookmarkStart w:name="_Toc222732649" w:id="2207"/>
      <w:bookmarkStart w:name="_Toc222824659" w:id="2208"/>
      <w:bookmarkStart w:name="_Toc222321945" w:id="2209"/>
      <w:bookmarkStart w:name="_Toc222720083" w:id="2210"/>
      <w:bookmarkStart w:name="_Toc222732650" w:id="2211"/>
      <w:bookmarkStart w:name="_Toc222824660" w:id="2212"/>
      <w:bookmarkStart w:name="_Toc222321946" w:id="2213"/>
      <w:bookmarkStart w:name="_Toc222720084" w:id="2214"/>
      <w:bookmarkStart w:name="_Toc222732651" w:id="2215"/>
      <w:bookmarkStart w:name="_Toc222824661" w:id="2216"/>
      <w:bookmarkStart w:name="_Toc222321947" w:id="2217"/>
      <w:bookmarkStart w:name="_Toc222720085" w:id="2218"/>
      <w:bookmarkStart w:name="_Toc222732652" w:id="2219"/>
      <w:bookmarkStart w:name="_Toc222824662" w:id="2220"/>
      <w:bookmarkStart w:name="_Toc222321948" w:id="2221"/>
      <w:bookmarkStart w:name="_Toc222720086" w:id="2222"/>
      <w:bookmarkStart w:name="_Toc222732653" w:id="2223"/>
      <w:bookmarkStart w:name="_Toc222824663" w:id="2224"/>
      <w:bookmarkStart w:name="_Toc222321949" w:id="2225"/>
      <w:bookmarkStart w:name="_Toc222720087" w:id="2226"/>
      <w:bookmarkStart w:name="_Toc222732654" w:id="2227"/>
      <w:bookmarkStart w:name="_Toc222824664" w:id="2228"/>
      <w:bookmarkStart w:name="_Toc222321950" w:id="2229"/>
      <w:bookmarkStart w:name="_Toc222720088" w:id="2230"/>
      <w:bookmarkStart w:name="_Toc222732655" w:id="2231"/>
      <w:bookmarkStart w:name="_Toc222824665" w:id="2232"/>
      <w:bookmarkStart w:name="_Toc222321951" w:id="2233"/>
      <w:bookmarkStart w:name="_Toc222720089" w:id="2234"/>
      <w:bookmarkStart w:name="_Toc222732656" w:id="2235"/>
      <w:bookmarkStart w:name="_Toc222824666" w:id="2236"/>
      <w:bookmarkStart w:name="_Toc222321954" w:id="2237"/>
      <w:bookmarkStart w:name="_Toc222720092" w:id="2238"/>
      <w:bookmarkStart w:name="_Toc222732659" w:id="2239"/>
      <w:bookmarkStart w:name="_Toc222824669" w:id="2240"/>
      <w:bookmarkStart w:name="_Toc222321955" w:id="2241"/>
      <w:bookmarkStart w:name="_Toc222720093" w:id="2242"/>
      <w:bookmarkStart w:name="_Toc222732660" w:id="2243"/>
      <w:bookmarkStart w:name="_Toc222824670" w:id="2244"/>
      <w:bookmarkStart w:name="_Toc222321956" w:id="2245"/>
      <w:bookmarkStart w:name="_Toc222720094" w:id="2246"/>
      <w:bookmarkStart w:name="_Toc222732661" w:id="2247"/>
      <w:bookmarkStart w:name="_Toc222824671" w:id="2248"/>
      <w:bookmarkStart w:name="_Toc222321957" w:id="2249"/>
      <w:bookmarkStart w:name="_Toc222720095" w:id="2250"/>
      <w:bookmarkStart w:name="_Toc222732662" w:id="2251"/>
      <w:bookmarkStart w:name="_Toc222824672" w:id="2252"/>
      <w:bookmarkStart w:name="_Toc222321958" w:id="2253"/>
      <w:bookmarkStart w:name="_Toc222720096" w:id="2254"/>
      <w:bookmarkStart w:name="_Toc222732663" w:id="2255"/>
      <w:bookmarkStart w:name="_Toc222824673" w:id="2256"/>
      <w:bookmarkStart w:name="_Toc222321959" w:id="2257"/>
      <w:bookmarkStart w:name="_Toc222720097" w:id="2258"/>
      <w:bookmarkStart w:name="_Toc222732664" w:id="2259"/>
      <w:bookmarkStart w:name="_Toc222824674" w:id="2260"/>
      <w:bookmarkStart w:name="_Toc222321960" w:id="2261"/>
      <w:bookmarkStart w:name="_Toc222720098" w:id="2262"/>
      <w:bookmarkStart w:name="_Toc222732665" w:id="2263"/>
      <w:bookmarkStart w:name="_Toc222824675" w:id="2264"/>
      <w:bookmarkStart w:name="_Toc222321961" w:id="2265"/>
      <w:bookmarkStart w:name="_Toc222720099" w:id="2266"/>
      <w:bookmarkStart w:name="_Toc222732666" w:id="2267"/>
      <w:bookmarkStart w:name="_Toc222824676" w:id="2268"/>
      <w:bookmarkStart w:name="_Toc222321962" w:id="2269"/>
      <w:bookmarkStart w:name="_Toc222720100" w:id="2270"/>
      <w:bookmarkStart w:name="_Toc222732667" w:id="2271"/>
      <w:bookmarkStart w:name="_Toc222824677" w:id="2272"/>
      <w:bookmarkStart w:name="_Toc222321963" w:id="2273"/>
      <w:bookmarkStart w:name="_Toc222720101" w:id="2274"/>
      <w:bookmarkStart w:name="_Toc222732668" w:id="2275"/>
      <w:bookmarkStart w:name="_Toc222824678" w:id="2276"/>
      <w:bookmarkStart w:name="_Toc222321964" w:id="2277"/>
      <w:bookmarkStart w:name="_Toc222720102" w:id="2278"/>
      <w:bookmarkStart w:name="_Toc222732669" w:id="2279"/>
      <w:bookmarkStart w:name="_Toc222824679" w:id="2280"/>
      <w:bookmarkStart w:name="_Toc222321965" w:id="2281"/>
      <w:bookmarkStart w:name="_Toc222720103" w:id="2282"/>
      <w:bookmarkStart w:name="_Toc222732670" w:id="2283"/>
      <w:bookmarkStart w:name="_Toc222824680" w:id="2284"/>
      <w:bookmarkStart w:name="_Toc222321966" w:id="2285"/>
      <w:bookmarkStart w:name="_Toc222720104" w:id="2286"/>
      <w:bookmarkStart w:name="_Toc222732671" w:id="2287"/>
      <w:bookmarkStart w:name="_Toc222824681" w:id="2288"/>
      <w:bookmarkStart w:name="_Toc222321967" w:id="2289"/>
      <w:bookmarkStart w:name="_Toc222720105" w:id="2290"/>
      <w:bookmarkStart w:name="_Toc222732672" w:id="2291"/>
      <w:bookmarkStart w:name="_Toc222824682" w:id="2292"/>
      <w:bookmarkStart w:name="_Toc222321968" w:id="2293"/>
      <w:bookmarkStart w:name="_Toc222720106" w:id="2294"/>
      <w:bookmarkStart w:name="_Toc222732673" w:id="2295"/>
      <w:bookmarkStart w:name="_Toc222824683" w:id="2296"/>
      <w:bookmarkStart w:name="_Toc222321969" w:id="2297"/>
      <w:bookmarkStart w:name="_Toc222720107" w:id="2298"/>
      <w:bookmarkStart w:name="_Toc222732674" w:id="2299"/>
      <w:bookmarkStart w:name="_Toc222824684" w:id="2300"/>
      <w:bookmarkStart w:name="_Toc222321970" w:id="2301"/>
      <w:bookmarkStart w:name="_Toc222720108" w:id="2302"/>
      <w:bookmarkStart w:name="_Toc222732675" w:id="2303"/>
      <w:bookmarkStart w:name="_Toc222824685" w:id="2304"/>
      <w:bookmarkStart w:name="_Toc222321971" w:id="2305"/>
      <w:bookmarkStart w:name="_Toc222720109" w:id="2306"/>
      <w:bookmarkStart w:name="_Toc222732676" w:id="2307"/>
      <w:bookmarkStart w:name="_Toc222824686" w:id="2308"/>
      <w:bookmarkStart w:name="_Toc222321972" w:id="2309"/>
      <w:bookmarkStart w:name="_Toc222720110" w:id="2310"/>
      <w:bookmarkStart w:name="_Toc222732677" w:id="2311"/>
      <w:bookmarkStart w:name="_Toc222824687" w:id="2312"/>
      <w:bookmarkStart w:name="_Toc222321973" w:id="2313"/>
      <w:bookmarkStart w:name="_Toc222720111" w:id="2314"/>
      <w:bookmarkStart w:name="_Toc222732678" w:id="2315"/>
      <w:bookmarkStart w:name="_Toc222824688" w:id="2316"/>
      <w:bookmarkStart w:name="_Toc222321976" w:id="2317"/>
      <w:bookmarkStart w:name="_Toc222720114" w:id="2318"/>
      <w:bookmarkStart w:name="_Toc222732681" w:id="2319"/>
      <w:bookmarkStart w:name="_Toc222824691" w:id="2320"/>
      <w:bookmarkStart w:name="_Toc222321977" w:id="2321"/>
      <w:bookmarkStart w:name="_Toc222720115" w:id="2322"/>
      <w:bookmarkStart w:name="_Toc222732682" w:id="2323"/>
      <w:bookmarkStart w:name="_Toc222824692" w:id="2324"/>
      <w:bookmarkStart w:name="_Toc222321978" w:id="2325"/>
      <w:bookmarkStart w:name="_Toc222720116" w:id="2326"/>
      <w:bookmarkStart w:name="_Toc222732683" w:id="2327"/>
      <w:bookmarkStart w:name="_Toc222824693" w:id="2328"/>
      <w:bookmarkStart w:name="_Toc222321979" w:id="2329"/>
      <w:bookmarkStart w:name="_Toc222720117" w:id="2330"/>
      <w:bookmarkStart w:name="_Toc222732684" w:id="2331"/>
      <w:bookmarkStart w:name="_Toc222824694" w:id="2332"/>
      <w:bookmarkStart w:name="_Toc222321980" w:id="2333"/>
      <w:bookmarkStart w:name="_Toc222720118" w:id="2334"/>
      <w:bookmarkStart w:name="_Toc222732685" w:id="2335"/>
      <w:bookmarkStart w:name="_Toc222824695" w:id="2336"/>
      <w:bookmarkStart w:name="_Toc222321981" w:id="2337"/>
      <w:bookmarkStart w:name="_Toc222720119" w:id="2338"/>
      <w:bookmarkStart w:name="_Toc222732686" w:id="2339"/>
      <w:bookmarkStart w:name="_Toc222824696" w:id="2340"/>
      <w:bookmarkStart w:name="_Toc222321982" w:id="2341"/>
      <w:bookmarkStart w:name="_Toc222720120" w:id="2342"/>
      <w:bookmarkStart w:name="_Toc222732687" w:id="2343"/>
      <w:bookmarkStart w:name="_Toc222824697" w:id="2344"/>
      <w:bookmarkStart w:name="_Toc222321983" w:id="2345"/>
      <w:bookmarkStart w:name="_Toc222720121" w:id="2346"/>
      <w:bookmarkStart w:name="_Toc222732688" w:id="2347"/>
      <w:bookmarkStart w:name="_Toc222824698" w:id="2348"/>
      <w:bookmarkStart w:name="_Toc222321984" w:id="2349"/>
      <w:bookmarkStart w:name="_Toc222720122" w:id="2350"/>
      <w:bookmarkStart w:name="_Toc222732689" w:id="2351"/>
      <w:bookmarkStart w:name="_Toc222824699" w:id="2352"/>
      <w:bookmarkStart w:name="_Toc222321985" w:id="2353"/>
      <w:bookmarkStart w:name="_Toc222720123" w:id="2354"/>
      <w:bookmarkStart w:name="_Toc222732690" w:id="2355"/>
      <w:bookmarkStart w:name="_Toc222824700" w:id="2356"/>
      <w:bookmarkStart w:name="_Toc222321986" w:id="2357"/>
      <w:bookmarkStart w:name="_Toc222720124" w:id="2358"/>
      <w:bookmarkStart w:name="_Toc222732691" w:id="2359"/>
      <w:bookmarkStart w:name="_Toc222824701" w:id="2360"/>
      <w:bookmarkStart w:name="_Toc222321987" w:id="2361"/>
      <w:bookmarkStart w:name="_Toc222720125" w:id="2362"/>
      <w:bookmarkStart w:name="_Toc222732692" w:id="2363"/>
      <w:bookmarkStart w:name="_Toc222824702" w:id="2364"/>
      <w:bookmarkStart w:name="_Toc222321988" w:id="2365"/>
      <w:bookmarkStart w:name="_Toc222720126" w:id="2366"/>
      <w:bookmarkStart w:name="_Toc222732693" w:id="2367"/>
      <w:bookmarkStart w:name="_Toc222824703" w:id="2368"/>
      <w:bookmarkStart w:name="_Toc222321989" w:id="2369"/>
      <w:bookmarkStart w:name="_Toc222720127" w:id="2370"/>
      <w:bookmarkStart w:name="_Toc222732694" w:id="2371"/>
      <w:bookmarkStart w:name="_Toc222824704" w:id="2372"/>
      <w:bookmarkStart w:name="_Toc222321990" w:id="2373"/>
      <w:bookmarkStart w:name="_Toc222720128" w:id="2374"/>
      <w:bookmarkStart w:name="_Toc222732695" w:id="2375"/>
      <w:bookmarkStart w:name="_Toc222824705" w:id="2376"/>
      <w:bookmarkStart w:name="_Toc222321991" w:id="2377"/>
      <w:bookmarkStart w:name="_Toc222720129" w:id="2378"/>
      <w:bookmarkStart w:name="_Toc222732696" w:id="2379"/>
      <w:bookmarkStart w:name="_Toc222824706" w:id="2380"/>
      <w:bookmarkStart w:name="_Toc222321992" w:id="2381"/>
      <w:bookmarkStart w:name="_Toc222720130" w:id="2382"/>
      <w:bookmarkStart w:name="_Toc222732697" w:id="2383"/>
      <w:bookmarkStart w:name="_Toc222824707" w:id="2384"/>
      <w:bookmarkStart w:name="_Toc222321993" w:id="2385"/>
      <w:bookmarkStart w:name="_Toc222720131" w:id="2386"/>
      <w:bookmarkStart w:name="_Toc222732698" w:id="2387"/>
      <w:bookmarkStart w:name="_Toc222824708" w:id="2388"/>
      <w:bookmarkStart w:name="_Toc222321994" w:id="2389"/>
      <w:bookmarkStart w:name="_Toc222720132" w:id="2390"/>
      <w:bookmarkStart w:name="_Toc222732699" w:id="2391"/>
      <w:bookmarkStart w:name="_Toc222824709" w:id="2392"/>
      <w:bookmarkStart w:name="_Toc222321995" w:id="2393"/>
      <w:bookmarkStart w:name="_Toc222720133" w:id="2394"/>
      <w:bookmarkStart w:name="_Toc222732700" w:id="2395"/>
      <w:bookmarkStart w:name="_Toc222824710" w:id="2396"/>
      <w:bookmarkStart w:name="_Toc222321998" w:id="2397"/>
      <w:bookmarkStart w:name="_Toc222720136" w:id="2398"/>
      <w:bookmarkStart w:name="_Toc222732703" w:id="2399"/>
      <w:bookmarkStart w:name="_Toc222824713" w:id="2400"/>
      <w:bookmarkStart w:name="_Toc222321999" w:id="2401"/>
      <w:bookmarkStart w:name="_Toc222720137" w:id="2402"/>
      <w:bookmarkStart w:name="_Toc222732704" w:id="2403"/>
      <w:bookmarkStart w:name="_Toc222824714" w:id="2404"/>
      <w:bookmarkStart w:name="_Toc222322000" w:id="2405"/>
      <w:bookmarkStart w:name="_Toc222720138" w:id="2406"/>
      <w:bookmarkStart w:name="_Toc222732705" w:id="2407"/>
      <w:bookmarkStart w:name="_Toc222824715" w:id="2408"/>
      <w:bookmarkStart w:name="_Toc222322001" w:id="2409"/>
      <w:bookmarkStart w:name="_Toc222720139" w:id="2410"/>
      <w:bookmarkStart w:name="_Toc222732706" w:id="2411"/>
      <w:bookmarkStart w:name="_Toc222824716" w:id="2412"/>
      <w:bookmarkStart w:name="_Toc222322002" w:id="2413"/>
      <w:bookmarkStart w:name="_Toc222720140" w:id="2414"/>
      <w:bookmarkStart w:name="_Toc222732707" w:id="2415"/>
      <w:bookmarkStart w:name="_Toc222824717" w:id="2416"/>
      <w:bookmarkStart w:name="_Toc222322003" w:id="2417"/>
      <w:bookmarkStart w:name="_Toc222720141" w:id="2418"/>
      <w:bookmarkStart w:name="_Toc222732708" w:id="2419"/>
      <w:bookmarkStart w:name="_Toc222824718" w:id="2420"/>
      <w:bookmarkStart w:name="_Toc222322004" w:id="2421"/>
      <w:bookmarkStart w:name="_Toc222720142" w:id="2422"/>
      <w:bookmarkStart w:name="_Toc222732709" w:id="2423"/>
      <w:bookmarkStart w:name="_Toc222824719" w:id="2424"/>
      <w:bookmarkStart w:name="_Toc222322005" w:id="2425"/>
      <w:bookmarkStart w:name="_Toc222720143" w:id="2426"/>
      <w:bookmarkStart w:name="_Toc222732710" w:id="2427"/>
      <w:bookmarkStart w:name="_Toc222824720" w:id="2428"/>
      <w:bookmarkStart w:name="_Toc222322006" w:id="2429"/>
      <w:bookmarkStart w:name="_Toc222720144" w:id="2430"/>
      <w:bookmarkStart w:name="_Toc222732711" w:id="2431"/>
      <w:bookmarkStart w:name="_Toc222824721" w:id="2432"/>
      <w:bookmarkStart w:name="_Toc222322007" w:id="2433"/>
      <w:bookmarkStart w:name="_Toc222720145" w:id="2434"/>
      <w:bookmarkStart w:name="_Toc222732712" w:id="2435"/>
      <w:bookmarkStart w:name="_Toc222824722" w:id="2436"/>
      <w:bookmarkStart w:name="_Toc222322008" w:id="2437"/>
      <w:bookmarkStart w:name="_Toc222720146" w:id="2438"/>
      <w:bookmarkStart w:name="_Toc222732713" w:id="2439"/>
      <w:bookmarkStart w:name="_Toc222824723" w:id="2440"/>
      <w:bookmarkStart w:name="_Toc222322009" w:id="2441"/>
      <w:bookmarkStart w:name="_Toc222720147" w:id="2442"/>
      <w:bookmarkStart w:name="_Toc222732714" w:id="2443"/>
      <w:bookmarkStart w:name="_Toc222824724" w:id="2444"/>
      <w:bookmarkStart w:name="_Toc222322010" w:id="2445"/>
      <w:bookmarkStart w:name="_Toc222720148" w:id="2446"/>
      <w:bookmarkStart w:name="_Toc222732715" w:id="2447"/>
      <w:bookmarkStart w:name="_Toc222824725" w:id="2448"/>
      <w:bookmarkStart w:name="_Toc222322011" w:id="2449"/>
      <w:bookmarkStart w:name="_Toc222720149" w:id="2450"/>
      <w:bookmarkStart w:name="_Toc222732716" w:id="2451"/>
      <w:bookmarkStart w:name="_Toc222824726" w:id="2452"/>
      <w:bookmarkStart w:name="_Toc222322012" w:id="2453"/>
      <w:bookmarkStart w:name="_Toc222720150" w:id="2454"/>
      <w:bookmarkStart w:name="_Toc222732717" w:id="2455"/>
      <w:bookmarkStart w:name="_Toc222824727" w:id="2456"/>
      <w:bookmarkStart w:name="_Toc222322013" w:id="2457"/>
      <w:bookmarkStart w:name="_Toc222720151" w:id="2458"/>
      <w:bookmarkStart w:name="_Toc222732718" w:id="2459"/>
      <w:bookmarkStart w:name="_Toc222824728" w:id="2460"/>
      <w:bookmarkStart w:name="_Toc222322014" w:id="2461"/>
      <w:bookmarkStart w:name="_Toc222720152" w:id="2462"/>
      <w:bookmarkStart w:name="_Toc222732719" w:id="2463"/>
      <w:bookmarkStart w:name="_Toc222824729" w:id="2464"/>
      <w:bookmarkStart w:name="_Toc222322015" w:id="2465"/>
      <w:bookmarkStart w:name="_Toc222720153" w:id="2466"/>
      <w:bookmarkStart w:name="_Toc222732720" w:id="2467"/>
      <w:bookmarkStart w:name="_Toc222824730" w:id="2468"/>
      <w:bookmarkStart w:name="_Toc222322016" w:id="2469"/>
      <w:bookmarkStart w:name="_Toc222720154" w:id="2470"/>
      <w:bookmarkStart w:name="_Toc222732721" w:id="2471"/>
      <w:bookmarkStart w:name="_Toc222824731" w:id="2472"/>
      <w:bookmarkStart w:name="_Toc222322017" w:id="2473"/>
      <w:bookmarkStart w:name="_Toc222720155" w:id="2474"/>
      <w:bookmarkStart w:name="_Toc222732722" w:id="2475"/>
      <w:bookmarkStart w:name="_Toc222824732" w:id="2476"/>
      <w:bookmarkStart w:name="_Toc222322020" w:id="2477"/>
      <w:bookmarkStart w:name="_Toc222720158" w:id="2478"/>
      <w:bookmarkStart w:name="_Toc222732725" w:id="2479"/>
      <w:bookmarkStart w:name="_Toc222824735" w:id="2480"/>
      <w:bookmarkStart w:name="_Toc222322021" w:id="2481"/>
      <w:bookmarkStart w:name="_Toc222720159" w:id="2482"/>
      <w:bookmarkStart w:name="_Toc222732726" w:id="2483"/>
      <w:bookmarkStart w:name="_Toc222824736" w:id="2484"/>
      <w:bookmarkStart w:name="_Toc222322022" w:id="2485"/>
      <w:bookmarkStart w:name="_Toc222720160" w:id="2486"/>
      <w:bookmarkStart w:name="_Toc222732727" w:id="2487"/>
      <w:bookmarkStart w:name="_Toc222824737" w:id="2488"/>
      <w:bookmarkStart w:name="_Toc222322023" w:id="2489"/>
      <w:bookmarkStart w:name="_Toc222720161" w:id="2490"/>
      <w:bookmarkStart w:name="_Toc222732728" w:id="2491"/>
      <w:bookmarkStart w:name="_Toc222824738" w:id="2492"/>
      <w:bookmarkStart w:name="_Toc222322024" w:id="2493"/>
      <w:bookmarkStart w:name="_Toc222720162" w:id="2494"/>
      <w:bookmarkStart w:name="_Toc222732729" w:id="2495"/>
      <w:bookmarkStart w:name="_Toc222824739" w:id="2496"/>
      <w:bookmarkStart w:name="_Toc222322025" w:id="2497"/>
      <w:bookmarkStart w:name="_Toc222720163" w:id="2498"/>
      <w:bookmarkStart w:name="_Toc222732730" w:id="2499"/>
      <w:bookmarkStart w:name="_Toc222824740" w:id="2500"/>
      <w:bookmarkStart w:name="_Toc222322026" w:id="2501"/>
      <w:bookmarkStart w:name="_Toc222720164" w:id="2502"/>
      <w:bookmarkStart w:name="_Toc222732731" w:id="2503"/>
      <w:bookmarkStart w:name="_Toc222824741" w:id="2504"/>
      <w:bookmarkStart w:name="_Toc222322027" w:id="2505"/>
      <w:bookmarkStart w:name="_Toc222720165" w:id="2506"/>
      <w:bookmarkStart w:name="_Toc222732732" w:id="2507"/>
      <w:bookmarkStart w:name="_Toc222824742" w:id="2508"/>
      <w:bookmarkStart w:name="_Toc222322028" w:id="2509"/>
      <w:bookmarkStart w:name="_Toc222720166" w:id="2510"/>
      <w:bookmarkStart w:name="_Toc222732733" w:id="2511"/>
      <w:bookmarkStart w:name="_Toc222824743" w:id="2512"/>
      <w:bookmarkStart w:name="_Toc222322029" w:id="2513"/>
      <w:bookmarkStart w:name="_Toc222720167" w:id="2514"/>
      <w:bookmarkStart w:name="_Toc222732734" w:id="2515"/>
      <w:bookmarkStart w:name="_Toc222824744" w:id="2516"/>
      <w:bookmarkStart w:name="_Toc222322030" w:id="2517"/>
      <w:bookmarkStart w:name="_Toc222720168" w:id="2518"/>
      <w:bookmarkStart w:name="_Toc222732735" w:id="2519"/>
      <w:bookmarkStart w:name="_Toc222824745" w:id="2520"/>
      <w:bookmarkStart w:name="_Toc222322031" w:id="2521"/>
      <w:bookmarkStart w:name="_Toc222720169" w:id="2522"/>
      <w:bookmarkStart w:name="_Toc222732736" w:id="2523"/>
      <w:bookmarkStart w:name="_Toc222824746" w:id="2524"/>
      <w:bookmarkStart w:name="_Toc222322032" w:id="2525"/>
      <w:bookmarkStart w:name="_Toc222720170" w:id="2526"/>
      <w:bookmarkStart w:name="_Toc222732737" w:id="2527"/>
      <w:bookmarkStart w:name="_Toc222824747" w:id="2528"/>
      <w:bookmarkStart w:name="_Toc222322033" w:id="2529"/>
      <w:bookmarkStart w:name="_Toc222720171" w:id="2530"/>
      <w:bookmarkStart w:name="_Toc222732738" w:id="2531"/>
      <w:bookmarkStart w:name="_Toc222824748" w:id="2532"/>
      <w:bookmarkStart w:name="_Toc222322034" w:id="2533"/>
      <w:bookmarkStart w:name="_Toc222720172" w:id="2534"/>
      <w:bookmarkStart w:name="_Toc222732739" w:id="2535"/>
      <w:bookmarkStart w:name="_Toc222824749" w:id="2536"/>
      <w:bookmarkStart w:name="_Toc222322035" w:id="2537"/>
      <w:bookmarkStart w:name="_Toc222720173" w:id="2538"/>
      <w:bookmarkStart w:name="_Toc222732740" w:id="2539"/>
      <w:bookmarkStart w:name="_Toc222824750" w:id="2540"/>
      <w:bookmarkStart w:name="_Toc222322036" w:id="2541"/>
      <w:bookmarkStart w:name="_Toc222720174" w:id="2542"/>
      <w:bookmarkStart w:name="_Toc222732741" w:id="2543"/>
      <w:bookmarkStart w:name="_Toc222824751" w:id="2544"/>
      <w:bookmarkStart w:name="_Toc222322037" w:id="2545"/>
      <w:bookmarkStart w:name="_Toc222720175" w:id="2546"/>
      <w:bookmarkStart w:name="_Toc222732742" w:id="2547"/>
      <w:bookmarkStart w:name="_Toc222824752" w:id="2548"/>
      <w:bookmarkStart w:name="_Toc222322038" w:id="2549"/>
      <w:bookmarkStart w:name="_Toc222720176" w:id="2550"/>
      <w:bookmarkStart w:name="_Toc222732743" w:id="2551"/>
      <w:bookmarkStart w:name="_Toc222824753" w:id="2552"/>
      <w:bookmarkStart w:name="_Toc222322039" w:id="2553"/>
      <w:bookmarkStart w:name="_Toc222720177" w:id="2554"/>
      <w:bookmarkStart w:name="_Toc222732744" w:id="2555"/>
      <w:bookmarkStart w:name="_Toc222824754" w:id="2556"/>
      <w:bookmarkStart w:name="_Toc222322042" w:id="2557"/>
      <w:bookmarkStart w:name="_Toc222720180" w:id="2558"/>
      <w:bookmarkStart w:name="_Toc222732747" w:id="2559"/>
      <w:bookmarkStart w:name="_Toc222824757" w:id="2560"/>
      <w:bookmarkStart w:name="_Toc222322043" w:id="2561"/>
      <w:bookmarkStart w:name="_Toc222720181" w:id="2562"/>
      <w:bookmarkStart w:name="_Toc222732748" w:id="2563"/>
      <w:bookmarkStart w:name="_Toc222824758" w:id="2564"/>
      <w:bookmarkStart w:name="_Toc222322044" w:id="2565"/>
      <w:bookmarkStart w:name="_Toc222720182" w:id="2566"/>
      <w:bookmarkStart w:name="_Toc222732749" w:id="2567"/>
      <w:bookmarkStart w:name="_Toc222824759" w:id="2568"/>
      <w:bookmarkStart w:name="_Toc222322045" w:id="2569"/>
      <w:bookmarkStart w:name="_Toc222720183" w:id="2570"/>
      <w:bookmarkStart w:name="_Toc222732750" w:id="2571"/>
      <w:bookmarkStart w:name="_Toc222824760" w:id="2572"/>
      <w:bookmarkStart w:name="_Toc222322046" w:id="2573"/>
      <w:bookmarkStart w:name="_Toc222720184" w:id="2574"/>
      <w:bookmarkStart w:name="_Toc222732751" w:id="2575"/>
      <w:bookmarkStart w:name="_Toc222824761" w:id="2576"/>
      <w:bookmarkStart w:name="_Toc222322047" w:id="2577"/>
      <w:bookmarkStart w:name="_Toc222720185" w:id="2578"/>
      <w:bookmarkStart w:name="_Toc222732752" w:id="2579"/>
      <w:bookmarkStart w:name="_Toc222824762" w:id="2580"/>
      <w:bookmarkStart w:name="_Toc222322048" w:id="2581"/>
      <w:bookmarkStart w:name="_Toc222720186" w:id="2582"/>
      <w:bookmarkStart w:name="_Toc222732753" w:id="2583"/>
      <w:bookmarkStart w:name="_Toc222824763" w:id="2584"/>
      <w:bookmarkStart w:name="_Toc222322049" w:id="2585"/>
      <w:bookmarkStart w:name="_Toc222720187" w:id="2586"/>
      <w:bookmarkStart w:name="_Toc222732754" w:id="2587"/>
      <w:bookmarkStart w:name="_Toc222824764" w:id="2588"/>
      <w:bookmarkStart w:name="_Toc222322050" w:id="2589"/>
      <w:bookmarkStart w:name="_Toc222720188" w:id="2590"/>
      <w:bookmarkStart w:name="_Toc222732755" w:id="2591"/>
      <w:bookmarkStart w:name="_Toc222824765" w:id="2592"/>
      <w:bookmarkStart w:name="_Toc222322051" w:id="2593"/>
      <w:bookmarkStart w:name="_Toc222720189" w:id="2594"/>
      <w:bookmarkStart w:name="_Toc222732756" w:id="2595"/>
      <w:bookmarkStart w:name="_Toc222824766" w:id="2596"/>
      <w:bookmarkStart w:name="_Toc222322052" w:id="2597"/>
      <w:bookmarkStart w:name="_Toc222720190" w:id="2598"/>
      <w:bookmarkStart w:name="_Toc222732757" w:id="2599"/>
      <w:bookmarkStart w:name="_Toc222824767" w:id="2600"/>
      <w:bookmarkStart w:name="_Toc222322053" w:id="2601"/>
      <w:bookmarkStart w:name="_Toc222720191" w:id="2602"/>
      <w:bookmarkStart w:name="_Toc222732758" w:id="2603"/>
      <w:bookmarkStart w:name="_Toc222824768" w:id="2604"/>
      <w:bookmarkStart w:name="_Toc222322054" w:id="2605"/>
      <w:bookmarkStart w:name="_Toc222720192" w:id="2606"/>
      <w:bookmarkStart w:name="_Toc222732759" w:id="2607"/>
      <w:bookmarkStart w:name="_Toc222824769" w:id="2608"/>
      <w:bookmarkStart w:name="_Toc222322055" w:id="2609"/>
      <w:bookmarkStart w:name="_Toc222720193" w:id="2610"/>
      <w:bookmarkStart w:name="_Toc222732760" w:id="2611"/>
      <w:bookmarkStart w:name="_Toc222824770" w:id="2612"/>
      <w:bookmarkStart w:name="_Toc222322056" w:id="2613"/>
      <w:bookmarkStart w:name="_Toc222720194" w:id="2614"/>
      <w:bookmarkStart w:name="_Toc222732761" w:id="2615"/>
      <w:bookmarkStart w:name="_Toc222824771" w:id="2616"/>
      <w:bookmarkStart w:name="_Toc222322057" w:id="2617"/>
      <w:bookmarkStart w:name="_Toc222720195" w:id="2618"/>
      <w:bookmarkStart w:name="_Toc222732762" w:id="2619"/>
      <w:bookmarkStart w:name="_Toc222824772" w:id="2620"/>
      <w:bookmarkStart w:name="_Toc222322058" w:id="2621"/>
      <w:bookmarkStart w:name="_Toc222720196" w:id="2622"/>
      <w:bookmarkStart w:name="_Toc222732763" w:id="2623"/>
      <w:bookmarkStart w:name="_Toc222824773" w:id="2624"/>
      <w:bookmarkStart w:name="_Toc222322059" w:id="2625"/>
      <w:bookmarkStart w:name="_Toc222720197" w:id="2626"/>
      <w:bookmarkStart w:name="_Toc222732764" w:id="2627"/>
      <w:bookmarkStart w:name="_Toc222824774" w:id="2628"/>
      <w:bookmarkStart w:name="_Toc222322060" w:id="2629"/>
      <w:bookmarkStart w:name="_Toc222720198" w:id="2630"/>
      <w:bookmarkStart w:name="_Toc222732765" w:id="2631"/>
      <w:bookmarkStart w:name="_Toc222824775" w:id="2632"/>
      <w:bookmarkStart w:name="_Toc222322061" w:id="2633"/>
      <w:bookmarkStart w:name="_Toc222720199" w:id="2634"/>
      <w:bookmarkStart w:name="_Toc222732766" w:id="2635"/>
      <w:bookmarkStart w:name="_Toc222824776" w:id="2636"/>
      <w:bookmarkStart w:name="_Toc222322064" w:id="2637"/>
      <w:bookmarkStart w:name="_Toc222720202" w:id="2638"/>
      <w:bookmarkStart w:name="_Toc222732769" w:id="2639"/>
      <w:bookmarkStart w:name="_Toc222824779" w:id="2640"/>
      <w:bookmarkStart w:name="_Toc222322065" w:id="2641"/>
      <w:bookmarkStart w:name="_Toc222720203" w:id="2642"/>
      <w:bookmarkStart w:name="_Toc222732770" w:id="2643"/>
      <w:bookmarkStart w:name="_Toc222824780" w:id="2644"/>
      <w:bookmarkStart w:name="_Toc222322066" w:id="2645"/>
      <w:bookmarkStart w:name="_Toc222720204" w:id="2646"/>
      <w:bookmarkStart w:name="_Toc222732771" w:id="2647"/>
      <w:bookmarkStart w:name="_Toc222824781" w:id="2648"/>
      <w:bookmarkStart w:name="_Toc222322067" w:id="2649"/>
      <w:bookmarkStart w:name="_Toc222720205" w:id="2650"/>
      <w:bookmarkStart w:name="_Toc222732772" w:id="2651"/>
      <w:bookmarkStart w:name="_Toc222824782" w:id="2652"/>
      <w:bookmarkStart w:name="_Toc222322068" w:id="2653"/>
      <w:bookmarkStart w:name="_Toc222720206" w:id="2654"/>
      <w:bookmarkStart w:name="_Toc222732773" w:id="2655"/>
      <w:bookmarkStart w:name="_Toc222824783" w:id="2656"/>
      <w:bookmarkStart w:name="_Toc222322069" w:id="2657"/>
      <w:bookmarkStart w:name="_Toc222720207" w:id="2658"/>
      <w:bookmarkStart w:name="_Toc222732774" w:id="2659"/>
      <w:bookmarkStart w:name="_Toc222824784" w:id="2660"/>
      <w:bookmarkStart w:name="_Toc222322070" w:id="2661"/>
      <w:bookmarkStart w:name="_Toc222720208" w:id="2662"/>
      <w:bookmarkStart w:name="_Toc222732775" w:id="2663"/>
      <w:bookmarkStart w:name="_Toc222824785" w:id="2664"/>
      <w:bookmarkStart w:name="_Toc222322071" w:id="2665"/>
      <w:bookmarkStart w:name="_Toc222720209" w:id="2666"/>
      <w:bookmarkStart w:name="_Toc222732776" w:id="2667"/>
      <w:bookmarkStart w:name="_Toc222824786" w:id="2668"/>
      <w:bookmarkStart w:name="_Toc222322072" w:id="2669"/>
      <w:bookmarkStart w:name="_Toc222720210" w:id="2670"/>
      <w:bookmarkStart w:name="_Toc222732777" w:id="2671"/>
      <w:bookmarkStart w:name="_Toc222824787" w:id="2672"/>
      <w:bookmarkStart w:name="_Toc222322073" w:id="2673"/>
      <w:bookmarkStart w:name="_Toc222720211" w:id="2674"/>
      <w:bookmarkStart w:name="_Toc222732778" w:id="2675"/>
      <w:bookmarkStart w:name="_Toc222824788" w:id="2676"/>
      <w:bookmarkStart w:name="_Toc222322074" w:id="2677"/>
      <w:bookmarkStart w:name="_Toc222720212" w:id="2678"/>
      <w:bookmarkStart w:name="_Toc222732779" w:id="2679"/>
      <w:bookmarkStart w:name="_Toc222824789" w:id="2680"/>
      <w:bookmarkStart w:name="_Toc222322075" w:id="2681"/>
      <w:bookmarkStart w:name="_Toc222720213" w:id="2682"/>
      <w:bookmarkStart w:name="_Toc222732780" w:id="2683"/>
      <w:bookmarkStart w:name="_Toc222824790" w:id="2684"/>
      <w:bookmarkStart w:name="_Toc222322076" w:id="2685"/>
      <w:bookmarkStart w:name="_Toc222720214" w:id="2686"/>
      <w:bookmarkStart w:name="_Toc222732781" w:id="2687"/>
      <w:bookmarkStart w:name="_Toc222824791" w:id="2688"/>
      <w:bookmarkStart w:name="_Toc222322077" w:id="2689"/>
      <w:bookmarkStart w:name="_Toc222720215" w:id="2690"/>
      <w:bookmarkStart w:name="_Toc222732782" w:id="2691"/>
      <w:bookmarkStart w:name="_Toc222824792" w:id="2692"/>
      <w:bookmarkStart w:name="_Toc222322078" w:id="2693"/>
      <w:bookmarkStart w:name="_Toc222720216" w:id="2694"/>
      <w:bookmarkStart w:name="_Toc222732783" w:id="2695"/>
      <w:bookmarkStart w:name="_Toc222824793" w:id="2696"/>
      <w:bookmarkStart w:name="_Toc222322079" w:id="2697"/>
      <w:bookmarkStart w:name="_Toc222720217" w:id="2698"/>
      <w:bookmarkStart w:name="_Toc222732784" w:id="2699"/>
      <w:bookmarkStart w:name="_Toc222824794" w:id="2700"/>
      <w:bookmarkStart w:name="_Toc222322080" w:id="2701"/>
      <w:bookmarkStart w:name="_Toc222720218" w:id="2702"/>
      <w:bookmarkStart w:name="_Toc222732785" w:id="2703"/>
      <w:bookmarkStart w:name="_Toc222824795" w:id="2704"/>
      <w:bookmarkStart w:name="_Toc222322081" w:id="2705"/>
      <w:bookmarkStart w:name="_Toc222720219" w:id="2706"/>
      <w:bookmarkStart w:name="_Toc222732786" w:id="2707"/>
      <w:bookmarkStart w:name="_Toc222824796" w:id="2708"/>
      <w:bookmarkStart w:name="_Toc222322082" w:id="2709"/>
      <w:bookmarkStart w:name="_Toc222720220" w:id="2710"/>
      <w:bookmarkStart w:name="_Toc222732787" w:id="2711"/>
      <w:bookmarkStart w:name="_Toc222824797" w:id="2712"/>
      <w:bookmarkStart w:name="_Toc222322083" w:id="2713"/>
      <w:bookmarkStart w:name="_Toc222720221" w:id="2714"/>
      <w:bookmarkStart w:name="_Toc222732788" w:id="2715"/>
      <w:bookmarkStart w:name="_Toc222824798" w:id="2716"/>
      <w:bookmarkStart w:name="_Toc222322086" w:id="2717"/>
      <w:bookmarkStart w:name="_Toc222720224" w:id="2718"/>
      <w:bookmarkStart w:name="_Toc222732791" w:id="2719"/>
      <w:bookmarkStart w:name="_Toc222824801" w:id="2720"/>
      <w:bookmarkStart w:name="_Toc222322087" w:id="2721"/>
      <w:bookmarkStart w:name="_Toc222720225" w:id="2722"/>
      <w:bookmarkStart w:name="_Toc222732792" w:id="2723"/>
      <w:bookmarkStart w:name="_Toc222824802" w:id="2724"/>
      <w:bookmarkStart w:name="_Toc222322088" w:id="2725"/>
      <w:bookmarkStart w:name="_Toc222720226" w:id="2726"/>
      <w:bookmarkStart w:name="_Toc222732793" w:id="2727"/>
      <w:bookmarkStart w:name="_Toc222824803" w:id="2728"/>
      <w:bookmarkStart w:name="_Toc222322089" w:id="2729"/>
      <w:bookmarkStart w:name="_Toc222720227" w:id="2730"/>
      <w:bookmarkStart w:name="_Toc222732794" w:id="2731"/>
      <w:bookmarkStart w:name="_Toc222824804" w:id="2732"/>
      <w:bookmarkStart w:name="_Toc222322090" w:id="2733"/>
      <w:bookmarkStart w:name="_Toc222720228" w:id="2734"/>
      <w:bookmarkStart w:name="_Toc222732795" w:id="2735"/>
      <w:bookmarkStart w:name="_Toc222824805" w:id="2736"/>
      <w:bookmarkStart w:name="_Toc222322091" w:id="2737"/>
      <w:bookmarkStart w:name="_Toc222720229" w:id="2738"/>
      <w:bookmarkStart w:name="_Toc222732796" w:id="2739"/>
      <w:bookmarkStart w:name="_Toc222824806" w:id="2740"/>
      <w:bookmarkStart w:name="_Toc222322092" w:id="2741"/>
      <w:bookmarkStart w:name="_Toc222720230" w:id="2742"/>
      <w:bookmarkStart w:name="_Toc222732797" w:id="2743"/>
      <w:bookmarkStart w:name="_Toc222824807" w:id="2744"/>
      <w:bookmarkStart w:name="_Toc222322093" w:id="2745"/>
      <w:bookmarkStart w:name="_Toc222720231" w:id="2746"/>
      <w:bookmarkStart w:name="_Toc222732798" w:id="2747"/>
      <w:bookmarkStart w:name="_Toc222824808" w:id="2748"/>
      <w:bookmarkStart w:name="_Toc222322094" w:id="2749"/>
      <w:bookmarkStart w:name="_Toc222720232" w:id="2750"/>
      <w:bookmarkStart w:name="_Toc222732799" w:id="2751"/>
      <w:bookmarkStart w:name="_Toc222824809" w:id="2752"/>
      <w:bookmarkStart w:name="_Toc222322095" w:id="2753"/>
      <w:bookmarkStart w:name="_Toc222720233" w:id="2754"/>
      <w:bookmarkStart w:name="_Toc222732800" w:id="2755"/>
      <w:bookmarkStart w:name="_Toc222824810" w:id="2756"/>
      <w:bookmarkStart w:name="_Toc222322096" w:id="2757"/>
      <w:bookmarkStart w:name="_Toc222720234" w:id="2758"/>
      <w:bookmarkStart w:name="_Toc222732801" w:id="2759"/>
      <w:bookmarkStart w:name="_Toc222824811" w:id="2760"/>
      <w:bookmarkStart w:name="_Toc222322097" w:id="2761"/>
      <w:bookmarkStart w:name="_Toc222720235" w:id="2762"/>
      <w:bookmarkStart w:name="_Toc222732802" w:id="2763"/>
      <w:bookmarkStart w:name="_Toc222824812" w:id="2764"/>
      <w:bookmarkStart w:name="_Toc222322098" w:id="2765"/>
      <w:bookmarkStart w:name="_Toc222720236" w:id="2766"/>
      <w:bookmarkStart w:name="_Toc222732803" w:id="2767"/>
      <w:bookmarkStart w:name="_Toc222824813" w:id="2768"/>
      <w:bookmarkStart w:name="_Toc222322099" w:id="2769"/>
      <w:bookmarkStart w:name="_Toc222720237" w:id="2770"/>
      <w:bookmarkStart w:name="_Toc222732804" w:id="2771"/>
      <w:bookmarkStart w:name="_Toc222824814" w:id="2772"/>
      <w:bookmarkStart w:name="_Toc222322100" w:id="2773"/>
      <w:bookmarkStart w:name="_Toc222720238" w:id="2774"/>
      <w:bookmarkStart w:name="_Toc222732805" w:id="2775"/>
      <w:bookmarkStart w:name="_Toc222824815" w:id="2776"/>
      <w:bookmarkStart w:name="_Toc222322101" w:id="2777"/>
      <w:bookmarkStart w:name="_Toc222720239" w:id="2778"/>
      <w:bookmarkStart w:name="_Toc222732806" w:id="2779"/>
      <w:bookmarkStart w:name="_Toc222824816" w:id="2780"/>
      <w:bookmarkStart w:name="_Toc222322102" w:id="2781"/>
      <w:bookmarkStart w:name="_Toc222720240" w:id="2782"/>
      <w:bookmarkStart w:name="_Toc222732807" w:id="2783"/>
      <w:bookmarkStart w:name="_Toc222824817" w:id="2784"/>
      <w:bookmarkStart w:name="_Toc222322103" w:id="2785"/>
      <w:bookmarkStart w:name="_Toc222720241" w:id="2786"/>
      <w:bookmarkStart w:name="_Toc222732808" w:id="2787"/>
      <w:bookmarkStart w:name="_Toc222824818" w:id="2788"/>
      <w:bookmarkStart w:name="_Toc222322104" w:id="2789"/>
      <w:bookmarkStart w:name="_Toc222720242" w:id="2790"/>
      <w:bookmarkStart w:name="_Toc222732809" w:id="2791"/>
      <w:bookmarkStart w:name="_Toc222824819" w:id="2792"/>
      <w:bookmarkStart w:name="_Toc222322105" w:id="2793"/>
      <w:bookmarkStart w:name="_Toc222720243" w:id="2794"/>
      <w:bookmarkStart w:name="_Toc222732810" w:id="2795"/>
      <w:bookmarkStart w:name="_Toc222824820" w:id="2796"/>
      <w:bookmarkStart w:name="_Toc222322108" w:id="2797"/>
      <w:bookmarkStart w:name="_Toc222720246" w:id="2798"/>
      <w:bookmarkStart w:name="_Toc222732813" w:id="2799"/>
      <w:bookmarkStart w:name="_Toc222824823" w:id="2800"/>
      <w:bookmarkStart w:name="_Toc222322109" w:id="2801"/>
      <w:bookmarkStart w:name="_Toc222720247" w:id="2802"/>
      <w:bookmarkStart w:name="_Toc222732814" w:id="2803"/>
      <w:bookmarkStart w:name="_Toc222824824" w:id="2804"/>
      <w:bookmarkStart w:name="_Toc222322110" w:id="2805"/>
      <w:bookmarkStart w:name="_Toc222720248" w:id="2806"/>
      <w:bookmarkStart w:name="_Toc222732815" w:id="2807"/>
      <w:bookmarkStart w:name="_Toc222824825" w:id="2808"/>
      <w:bookmarkStart w:name="_Toc222322111" w:id="2809"/>
      <w:bookmarkStart w:name="_Toc222720249" w:id="2810"/>
      <w:bookmarkStart w:name="_Toc222732816" w:id="2811"/>
      <w:bookmarkStart w:name="_Toc222824826" w:id="2812"/>
      <w:bookmarkStart w:name="_Toc222322112" w:id="2813"/>
      <w:bookmarkStart w:name="_Toc222720250" w:id="2814"/>
      <w:bookmarkStart w:name="_Toc222732817" w:id="2815"/>
      <w:bookmarkStart w:name="_Toc222824827" w:id="2816"/>
      <w:bookmarkStart w:name="_Toc222322113" w:id="2817"/>
      <w:bookmarkStart w:name="_Toc222720251" w:id="2818"/>
      <w:bookmarkStart w:name="_Toc222732818" w:id="2819"/>
      <w:bookmarkStart w:name="_Toc222824828" w:id="2820"/>
      <w:bookmarkStart w:name="_Toc222322114" w:id="2821"/>
      <w:bookmarkStart w:name="_Toc222720252" w:id="2822"/>
      <w:bookmarkStart w:name="_Toc222732819" w:id="2823"/>
      <w:bookmarkStart w:name="_Toc222824829" w:id="2824"/>
      <w:bookmarkStart w:name="_Toc222322115" w:id="2825"/>
      <w:bookmarkStart w:name="_Toc222720253" w:id="2826"/>
      <w:bookmarkStart w:name="_Toc222732820" w:id="2827"/>
      <w:bookmarkStart w:name="_Toc222824830" w:id="2828"/>
      <w:bookmarkStart w:name="_Toc222322116" w:id="2829"/>
      <w:bookmarkStart w:name="_Toc222720254" w:id="2830"/>
      <w:bookmarkStart w:name="_Toc222732821" w:id="2831"/>
      <w:bookmarkStart w:name="_Toc222824831" w:id="2832"/>
      <w:bookmarkStart w:name="_Toc222322117" w:id="2833"/>
      <w:bookmarkStart w:name="_Toc222720255" w:id="2834"/>
      <w:bookmarkStart w:name="_Toc222732822" w:id="2835"/>
      <w:bookmarkStart w:name="_Toc222824832" w:id="2836"/>
      <w:bookmarkStart w:name="_Toc222322118" w:id="2837"/>
      <w:bookmarkStart w:name="_Toc222720256" w:id="2838"/>
      <w:bookmarkStart w:name="_Toc222732823" w:id="2839"/>
      <w:bookmarkStart w:name="_Toc222824833" w:id="2840"/>
      <w:bookmarkStart w:name="_Toc222322119" w:id="2841"/>
      <w:bookmarkStart w:name="_Toc222720257" w:id="2842"/>
      <w:bookmarkStart w:name="_Toc222732824" w:id="2843"/>
      <w:bookmarkStart w:name="_Toc222824834" w:id="2844"/>
      <w:bookmarkStart w:name="_Toc222322120" w:id="2845"/>
      <w:bookmarkStart w:name="_Toc222720258" w:id="2846"/>
      <w:bookmarkStart w:name="_Toc222732825" w:id="2847"/>
      <w:bookmarkStart w:name="_Toc222824835" w:id="2848"/>
      <w:bookmarkStart w:name="_Toc222322121" w:id="2849"/>
      <w:bookmarkStart w:name="_Toc222720259" w:id="2850"/>
      <w:bookmarkStart w:name="_Toc222732826" w:id="2851"/>
      <w:bookmarkStart w:name="_Toc222824836" w:id="2852"/>
      <w:bookmarkStart w:name="_Toc222322122" w:id="2853"/>
      <w:bookmarkStart w:name="_Toc222720260" w:id="2854"/>
      <w:bookmarkStart w:name="_Toc222732827" w:id="2855"/>
      <w:bookmarkStart w:name="_Toc222824837" w:id="2856"/>
      <w:bookmarkStart w:name="_Toc222322123" w:id="2857"/>
      <w:bookmarkStart w:name="_Toc222720261" w:id="2858"/>
      <w:bookmarkStart w:name="_Toc222732828" w:id="2859"/>
      <w:bookmarkStart w:name="_Toc222824838" w:id="2860"/>
      <w:bookmarkStart w:name="_Toc222322124" w:id="2861"/>
      <w:bookmarkStart w:name="_Toc222720262" w:id="2862"/>
      <w:bookmarkStart w:name="_Toc222732829" w:id="2863"/>
      <w:bookmarkStart w:name="_Toc222824839" w:id="2864"/>
      <w:bookmarkStart w:name="_Toc222322125" w:id="2865"/>
      <w:bookmarkStart w:name="_Toc222720263" w:id="2866"/>
      <w:bookmarkStart w:name="_Toc222732830" w:id="2867"/>
      <w:bookmarkStart w:name="_Toc222824840" w:id="2868"/>
      <w:bookmarkStart w:name="_Toc222322126" w:id="2869"/>
      <w:bookmarkStart w:name="_Toc222720264" w:id="2870"/>
      <w:bookmarkStart w:name="_Toc222732831" w:id="2871"/>
      <w:bookmarkStart w:name="_Toc222824841" w:id="2872"/>
      <w:bookmarkStart w:name="_Toc222322127" w:id="2873"/>
      <w:bookmarkStart w:name="_Toc222720265" w:id="2874"/>
      <w:bookmarkStart w:name="_Toc222732832" w:id="2875"/>
      <w:bookmarkStart w:name="_Toc222824842" w:id="2876"/>
      <w:bookmarkStart w:name="_Toc222322130" w:id="2877"/>
      <w:bookmarkStart w:name="_Toc222720268" w:id="2878"/>
      <w:bookmarkStart w:name="_Toc222732835" w:id="2879"/>
      <w:bookmarkStart w:name="_Toc222824845" w:id="2880"/>
      <w:bookmarkStart w:name="_Toc222322131" w:id="2881"/>
      <w:bookmarkStart w:name="_Toc222720269" w:id="2882"/>
      <w:bookmarkStart w:name="_Toc222732836" w:id="2883"/>
      <w:bookmarkStart w:name="_Toc222824846" w:id="2884"/>
      <w:bookmarkStart w:name="_Toc222322132" w:id="2885"/>
      <w:bookmarkStart w:name="_Toc222720270" w:id="2886"/>
      <w:bookmarkStart w:name="_Toc222732837" w:id="2887"/>
      <w:bookmarkStart w:name="_Toc222824847" w:id="2888"/>
      <w:bookmarkStart w:name="_Toc222322133" w:id="2889"/>
      <w:bookmarkStart w:name="_Toc222720271" w:id="2890"/>
      <w:bookmarkStart w:name="_Toc222732838" w:id="2891"/>
      <w:bookmarkStart w:name="_Toc222824848" w:id="2892"/>
      <w:bookmarkStart w:name="_Toc222322134" w:id="2893"/>
      <w:bookmarkStart w:name="_Toc222720272" w:id="2894"/>
      <w:bookmarkStart w:name="_Toc222732839" w:id="2895"/>
      <w:bookmarkStart w:name="_Toc222824849" w:id="2896"/>
      <w:bookmarkStart w:name="_Toc222322135" w:id="2897"/>
      <w:bookmarkStart w:name="_Toc222720273" w:id="2898"/>
      <w:bookmarkStart w:name="_Toc222732840" w:id="2899"/>
      <w:bookmarkStart w:name="_Toc222824850" w:id="2900"/>
      <w:bookmarkStart w:name="_Toc222322136" w:id="2901"/>
      <w:bookmarkStart w:name="_Toc222720274" w:id="2902"/>
      <w:bookmarkStart w:name="_Toc222732841" w:id="2903"/>
      <w:bookmarkStart w:name="_Toc222824851" w:id="2904"/>
      <w:bookmarkStart w:name="_Toc222322137" w:id="2905"/>
      <w:bookmarkStart w:name="_Toc222720275" w:id="2906"/>
      <w:bookmarkStart w:name="_Toc222732842" w:id="2907"/>
      <w:bookmarkStart w:name="_Toc222824852" w:id="2908"/>
      <w:bookmarkStart w:name="_Toc222322138" w:id="2909"/>
      <w:bookmarkStart w:name="_Toc222720276" w:id="2910"/>
      <w:bookmarkStart w:name="_Toc222732843" w:id="2911"/>
      <w:bookmarkStart w:name="_Toc222824853" w:id="2912"/>
      <w:bookmarkStart w:name="_Toc222322139" w:id="2913"/>
      <w:bookmarkStart w:name="_Toc222720277" w:id="2914"/>
      <w:bookmarkStart w:name="_Toc222732844" w:id="2915"/>
      <w:bookmarkStart w:name="_Toc222824854" w:id="2916"/>
      <w:bookmarkStart w:name="_Toc222322140" w:id="2917"/>
      <w:bookmarkStart w:name="_Toc222720278" w:id="2918"/>
      <w:bookmarkStart w:name="_Toc222732845" w:id="2919"/>
      <w:bookmarkStart w:name="_Toc222824855" w:id="2920"/>
      <w:bookmarkStart w:name="_Toc222322141" w:id="2921"/>
      <w:bookmarkStart w:name="_Toc222720279" w:id="2922"/>
      <w:bookmarkStart w:name="_Toc222732846" w:id="2923"/>
      <w:bookmarkStart w:name="_Toc222824856" w:id="2924"/>
      <w:bookmarkStart w:name="_Toc222322142" w:id="2925"/>
      <w:bookmarkStart w:name="_Toc222720280" w:id="2926"/>
      <w:bookmarkStart w:name="_Toc222732847" w:id="2927"/>
      <w:bookmarkStart w:name="_Toc222824857" w:id="2928"/>
      <w:bookmarkStart w:name="_Toc222322143" w:id="2929"/>
      <w:bookmarkStart w:name="_Toc222720281" w:id="2930"/>
      <w:bookmarkStart w:name="_Toc222732848" w:id="2931"/>
      <w:bookmarkStart w:name="_Toc222824858" w:id="2932"/>
      <w:bookmarkStart w:name="_Toc222322144" w:id="2933"/>
      <w:bookmarkStart w:name="_Toc222720282" w:id="2934"/>
      <w:bookmarkStart w:name="_Toc222732849" w:id="2935"/>
      <w:bookmarkStart w:name="_Toc222824859" w:id="2936"/>
      <w:bookmarkStart w:name="_Toc222322145" w:id="2937"/>
      <w:bookmarkStart w:name="_Toc222720283" w:id="2938"/>
      <w:bookmarkStart w:name="_Toc222732850" w:id="2939"/>
      <w:bookmarkStart w:name="_Toc222824860" w:id="2940"/>
      <w:bookmarkStart w:name="_Toc222322146" w:id="2941"/>
      <w:bookmarkStart w:name="_Toc222720284" w:id="2942"/>
      <w:bookmarkStart w:name="_Toc222732851" w:id="2943"/>
      <w:bookmarkStart w:name="_Toc222824861" w:id="2944"/>
      <w:bookmarkStart w:name="_Toc222322147" w:id="2945"/>
      <w:bookmarkStart w:name="_Toc222720285" w:id="2946"/>
      <w:bookmarkStart w:name="_Toc222732852" w:id="2947"/>
      <w:bookmarkStart w:name="_Toc222824862" w:id="2948"/>
      <w:bookmarkStart w:name="_Toc222322148" w:id="2949"/>
      <w:bookmarkStart w:name="_Toc222720286" w:id="2950"/>
      <w:bookmarkStart w:name="_Toc222732853" w:id="2951"/>
      <w:bookmarkStart w:name="_Toc222824863" w:id="2952"/>
      <w:bookmarkStart w:name="_Toc222322149" w:id="2953"/>
      <w:bookmarkStart w:name="_Toc222720287" w:id="2954"/>
      <w:bookmarkStart w:name="_Toc222732854" w:id="2955"/>
      <w:bookmarkStart w:name="_Toc222824864" w:id="2956"/>
      <w:bookmarkStart w:name="_Toc222322152" w:id="2957"/>
      <w:bookmarkStart w:name="_Toc222720290" w:id="2958"/>
      <w:bookmarkStart w:name="_Toc222732857" w:id="2959"/>
      <w:bookmarkStart w:name="_Toc222824867" w:id="2960"/>
      <w:bookmarkStart w:name="_Toc222322153" w:id="2961"/>
      <w:bookmarkStart w:name="_Toc222720291" w:id="2962"/>
      <w:bookmarkStart w:name="_Toc222732858" w:id="2963"/>
      <w:bookmarkStart w:name="_Toc222824868" w:id="2964"/>
      <w:bookmarkStart w:name="_Toc222322154" w:id="2965"/>
      <w:bookmarkStart w:name="_Toc222720292" w:id="2966"/>
      <w:bookmarkStart w:name="_Toc222732859" w:id="2967"/>
      <w:bookmarkStart w:name="_Toc222824869" w:id="2968"/>
      <w:bookmarkStart w:name="_Toc222322155" w:id="2969"/>
      <w:bookmarkStart w:name="_Toc222720293" w:id="2970"/>
      <w:bookmarkStart w:name="_Toc222732860" w:id="2971"/>
      <w:bookmarkStart w:name="_Toc222824870" w:id="2972"/>
      <w:bookmarkStart w:name="_Toc222322156" w:id="2973"/>
      <w:bookmarkStart w:name="_Toc222720294" w:id="2974"/>
      <w:bookmarkStart w:name="_Toc222732861" w:id="2975"/>
      <w:bookmarkStart w:name="_Toc222824871" w:id="2976"/>
      <w:bookmarkStart w:name="_Toc222322157" w:id="2977"/>
      <w:bookmarkStart w:name="_Toc222720295" w:id="2978"/>
      <w:bookmarkStart w:name="_Toc222732862" w:id="2979"/>
      <w:bookmarkStart w:name="_Toc222824872" w:id="2980"/>
      <w:bookmarkStart w:name="_Toc222322158" w:id="2981"/>
      <w:bookmarkStart w:name="_Toc222720296" w:id="2982"/>
      <w:bookmarkStart w:name="_Toc222732863" w:id="2983"/>
      <w:bookmarkStart w:name="_Toc222824873" w:id="2984"/>
      <w:bookmarkStart w:name="_Toc222322159" w:id="2985"/>
      <w:bookmarkStart w:name="_Toc222720297" w:id="2986"/>
      <w:bookmarkStart w:name="_Toc222732864" w:id="2987"/>
      <w:bookmarkStart w:name="_Toc222824874" w:id="2988"/>
      <w:bookmarkStart w:name="_Toc222322160" w:id="2989"/>
      <w:bookmarkStart w:name="_Toc222720298" w:id="2990"/>
      <w:bookmarkStart w:name="_Toc222732865" w:id="2991"/>
      <w:bookmarkStart w:name="_Toc222824875" w:id="2992"/>
      <w:bookmarkStart w:name="_Toc222322161" w:id="2993"/>
      <w:bookmarkStart w:name="_Toc222720299" w:id="2994"/>
      <w:bookmarkStart w:name="_Toc222732866" w:id="2995"/>
      <w:bookmarkStart w:name="_Toc222824876" w:id="2996"/>
      <w:bookmarkStart w:name="_Toc222322162" w:id="2997"/>
      <w:bookmarkStart w:name="_Toc222720300" w:id="2998"/>
      <w:bookmarkStart w:name="_Toc222732867" w:id="2999"/>
      <w:bookmarkStart w:name="_Toc222824877" w:id="3000"/>
      <w:bookmarkStart w:name="_Toc222322163" w:id="3001"/>
      <w:bookmarkStart w:name="_Toc222720301" w:id="3002"/>
      <w:bookmarkStart w:name="_Toc222732868" w:id="3003"/>
      <w:bookmarkStart w:name="_Toc222824878" w:id="3004"/>
      <w:bookmarkStart w:name="_Toc222322164" w:id="3005"/>
      <w:bookmarkStart w:name="_Toc222720302" w:id="3006"/>
      <w:bookmarkStart w:name="_Toc222732869" w:id="3007"/>
      <w:bookmarkStart w:name="_Toc222824879" w:id="3008"/>
      <w:bookmarkStart w:name="_Toc222322165" w:id="3009"/>
      <w:bookmarkStart w:name="_Toc222720303" w:id="3010"/>
      <w:bookmarkStart w:name="_Toc222732870" w:id="3011"/>
      <w:bookmarkStart w:name="_Toc222824880" w:id="3012"/>
      <w:bookmarkStart w:name="_Toc222322166" w:id="3013"/>
      <w:bookmarkStart w:name="_Toc222720304" w:id="3014"/>
      <w:bookmarkStart w:name="_Toc222732871" w:id="3015"/>
      <w:bookmarkStart w:name="_Toc222824881" w:id="3016"/>
      <w:bookmarkStart w:name="_Toc222322167" w:id="3017"/>
      <w:bookmarkStart w:name="_Toc222720305" w:id="3018"/>
      <w:bookmarkStart w:name="_Toc222732872" w:id="3019"/>
      <w:bookmarkStart w:name="_Toc222824882" w:id="3020"/>
      <w:bookmarkStart w:name="_Toc222322168" w:id="3021"/>
      <w:bookmarkStart w:name="_Toc222720306" w:id="3022"/>
      <w:bookmarkStart w:name="_Toc222732873" w:id="3023"/>
      <w:bookmarkStart w:name="_Toc222824883" w:id="3024"/>
      <w:bookmarkStart w:name="_Toc222322169" w:id="3025"/>
      <w:bookmarkStart w:name="_Toc222720307" w:id="3026"/>
      <w:bookmarkStart w:name="_Toc222732874" w:id="3027"/>
      <w:bookmarkStart w:name="_Toc222824884" w:id="3028"/>
      <w:bookmarkStart w:name="_Toc222322170" w:id="3029"/>
      <w:bookmarkStart w:name="_Toc222720308" w:id="3030"/>
      <w:bookmarkStart w:name="_Toc222732875" w:id="3031"/>
      <w:bookmarkStart w:name="_Toc222824885" w:id="3032"/>
      <w:bookmarkStart w:name="_Toc222322171" w:id="3033"/>
      <w:bookmarkStart w:name="_Toc222720309" w:id="3034"/>
      <w:bookmarkStart w:name="_Toc222732876" w:id="3035"/>
      <w:bookmarkStart w:name="_Toc222824886" w:id="3036"/>
      <w:bookmarkStart w:name="_Toc222322174" w:id="3037"/>
      <w:bookmarkStart w:name="_Toc222720312" w:id="3038"/>
      <w:bookmarkStart w:name="_Toc222732879" w:id="3039"/>
      <w:bookmarkStart w:name="_Toc222824889" w:id="3040"/>
      <w:bookmarkStart w:name="_Toc222322175" w:id="3041"/>
      <w:bookmarkStart w:name="_Toc222720313" w:id="3042"/>
      <w:bookmarkStart w:name="_Toc222732880" w:id="3043"/>
      <w:bookmarkStart w:name="_Toc222824890" w:id="3044"/>
      <w:bookmarkStart w:name="_Toc222322176" w:id="3045"/>
      <w:bookmarkStart w:name="_Toc222720314" w:id="3046"/>
      <w:bookmarkStart w:name="_Toc222732881" w:id="3047"/>
      <w:bookmarkStart w:name="_Toc222824891" w:id="3048"/>
      <w:bookmarkStart w:name="_Toc222322177" w:id="3049"/>
      <w:bookmarkStart w:name="_Toc222720315" w:id="3050"/>
      <w:bookmarkStart w:name="_Toc222732882" w:id="3051"/>
      <w:bookmarkStart w:name="_Toc222824892" w:id="3052"/>
      <w:bookmarkStart w:name="_Toc222322178" w:id="3053"/>
      <w:bookmarkStart w:name="_Toc222720316" w:id="3054"/>
      <w:bookmarkStart w:name="_Toc222732883" w:id="3055"/>
      <w:bookmarkStart w:name="_Toc222824893" w:id="3056"/>
      <w:bookmarkStart w:name="_Toc222322179" w:id="3057"/>
      <w:bookmarkStart w:name="_Toc222720317" w:id="3058"/>
      <w:bookmarkStart w:name="_Toc222732884" w:id="3059"/>
      <w:bookmarkStart w:name="_Toc222824894" w:id="3060"/>
      <w:bookmarkStart w:name="_Toc222322180" w:id="3061"/>
      <w:bookmarkStart w:name="_Toc222720318" w:id="3062"/>
      <w:bookmarkStart w:name="_Toc222732885" w:id="3063"/>
      <w:bookmarkStart w:name="_Toc222824895" w:id="3064"/>
      <w:bookmarkStart w:name="_Toc222322181" w:id="3065"/>
      <w:bookmarkStart w:name="_Toc222720319" w:id="3066"/>
      <w:bookmarkStart w:name="_Toc222732886" w:id="3067"/>
      <w:bookmarkStart w:name="_Toc222824896" w:id="3068"/>
      <w:bookmarkStart w:name="_Toc222322182" w:id="3069"/>
      <w:bookmarkStart w:name="_Toc222720320" w:id="3070"/>
      <w:bookmarkStart w:name="_Toc222732887" w:id="3071"/>
      <w:bookmarkStart w:name="_Toc222824897" w:id="3072"/>
      <w:bookmarkStart w:name="_Toc222322183" w:id="3073"/>
      <w:bookmarkStart w:name="_Toc222720321" w:id="3074"/>
      <w:bookmarkStart w:name="_Toc222732888" w:id="3075"/>
      <w:bookmarkStart w:name="_Toc222824898" w:id="3076"/>
      <w:bookmarkStart w:name="_Toc222322184" w:id="3077"/>
      <w:bookmarkStart w:name="_Toc222720322" w:id="3078"/>
      <w:bookmarkStart w:name="_Toc222732889" w:id="3079"/>
      <w:bookmarkStart w:name="_Toc222824899" w:id="3080"/>
      <w:bookmarkStart w:name="_Toc222322185" w:id="3081"/>
      <w:bookmarkStart w:name="_Toc222720323" w:id="3082"/>
      <w:bookmarkStart w:name="_Toc222732890" w:id="3083"/>
      <w:bookmarkStart w:name="_Toc222824900" w:id="3084"/>
      <w:bookmarkStart w:name="_Toc222322186" w:id="3085"/>
      <w:bookmarkStart w:name="_Toc222720324" w:id="3086"/>
      <w:bookmarkStart w:name="_Toc222732891" w:id="3087"/>
      <w:bookmarkStart w:name="_Toc222824901" w:id="3088"/>
      <w:bookmarkStart w:name="_Toc222322187" w:id="3089"/>
      <w:bookmarkStart w:name="_Toc222720325" w:id="3090"/>
      <w:bookmarkStart w:name="_Toc222732892" w:id="3091"/>
      <w:bookmarkStart w:name="_Toc222824902" w:id="3092"/>
      <w:bookmarkStart w:name="_Toc222322188" w:id="3093"/>
      <w:bookmarkStart w:name="_Toc222720326" w:id="3094"/>
      <w:bookmarkStart w:name="_Toc222732893" w:id="3095"/>
      <w:bookmarkStart w:name="_Toc222824903" w:id="3096"/>
      <w:bookmarkStart w:name="_Toc222322189" w:id="3097"/>
      <w:bookmarkStart w:name="_Toc222720327" w:id="3098"/>
      <w:bookmarkStart w:name="_Toc222732894" w:id="3099"/>
      <w:bookmarkStart w:name="_Toc222824904" w:id="3100"/>
      <w:bookmarkStart w:name="_Toc222322190" w:id="3101"/>
      <w:bookmarkStart w:name="_Toc222720328" w:id="3102"/>
      <w:bookmarkStart w:name="_Toc222732895" w:id="3103"/>
      <w:bookmarkStart w:name="_Toc222824905" w:id="3104"/>
      <w:bookmarkStart w:name="_Toc222322191" w:id="3105"/>
      <w:bookmarkStart w:name="_Toc222720329" w:id="3106"/>
      <w:bookmarkStart w:name="_Toc222732896" w:id="3107"/>
      <w:bookmarkStart w:name="_Toc222824906" w:id="3108"/>
      <w:bookmarkStart w:name="_Toc222322192" w:id="3109"/>
      <w:bookmarkStart w:name="_Toc222720330" w:id="3110"/>
      <w:bookmarkStart w:name="_Toc222732897" w:id="3111"/>
      <w:bookmarkStart w:name="_Toc222824907" w:id="3112"/>
      <w:bookmarkStart w:name="_Toc222322193" w:id="3113"/>
      <w:bookmarkStart w:name="_Toc222720331" w:id="3114"/>
      <w:bookmarkStart w:name="_Toc222732898" w:id="3115"/>
      <w:bookmarkStart w:name="_Toc222824908" w:id="3116"/>
      <w:bookmarkStart w:name="_Toc222322196" w:id="3117"/>
      <w:bookmarkStart w:name="_Toc222720334" w:id="3118"/>
      <w:bookmarkStart w:name="_Toc222732901" w:id="3119"/>
      <w:bookmarkStart w:name="_Toc222824911" w:id="3120"/>
      <w:bookmarkStart w:name="_Toc222322197" w:id="3121"/>
      <w:bookmarkStart w:name="_Toc222720335" w:id="3122"/>
      <w:bookmarkStart w:name="_Toc222732902" w:id="3123"/>
      <w:bookmarkStart w:name="_Toc222824912" w:id="3124"/>
      <w:bookmarkStart w:name="_Toc222322198" w:id="3125"/>
      <w:bookmarkStart w:name="_Toc222720336" w:id="3126"/>
      <w:bookmarkStart w:name="_Toc222732903" w:id="3127"/>
      <w:bookmarkStart w:name="_Toc222824913" w:id="3128"/>
      <w:bookmarkStart w:name="_Toc222322199" w:id="3129"/>
      <w:bookmarkStart w:name="_Toc222720337" w:id="3130"/>
      <w:bookmarkStart w:name="_Toc222732904" w:id="3131"/>
      <w:bookmarkStart w:name="_Toc222824914" w:id="3132"/>
      <w:bookmarkStart w:name="_Toc222322200" w:id="3133"/>
      <w:bookmarkStart w:name="_Toc222720338" w:id="3134"/>
      <w:bookmarkStart w:name="_Toc222732905" w:id="3135"/>
      <w:bookmarkStart w:name="_Toc222824915" w:id="3136"/>
      <w:bookmarkStart w:name="_Toc222322201" w:id="3137"/>
      <w:bookmarkStart w:name="_Toc222720339" w:id="3138"/>
      <w:bookmarkStart w:name="_Toc222732906" w:id="3139"/>
      <w:bookmarkStart w:name="_Toc222824916" w:id="3140"/>
      <w:bookmarkStart w:name="_Toc222322202" w:id="3141"/>
      <w:bookmarkStart w:name="_Toc222720340" w:id="3142"/>
      <w:bookmarkStart w:name="_Toc222732907" w:id="3143"/>
      <w:bookmarkStart w:name="_Toc222824917" w:id="3144"/>
      <w:bookmarkStart w:name="_Toc222322203" w:id="3145"/>
      <w:bookmarkStart w:name="_Toc222720341" w:id="3146"/>
      <w:bookmarkStart w:name="_Toc222732908" w:id="3147"/>
      <w:bookmarkStart w:name="_Toc222824918" w:id="3148"/>
      <w:bookmarkStart w:name="_Toc222322204" w:id="3149"/>
      <w:bookmarkStart w:name="_Toc222720342" w:id="3150"/>
      <w:bookmarkStart w:name="_Toc222732909" w:id="3151"/>
      <w:bookmarkStart w:name="_Toc222824919" w:id="3152"/>
      <w:bookmarkStart w:name="_Toc222322205" w:id="3153"/>
      <w:bookmarkStart w:name="_Toc222720343" w:id="3154"/>
      <w:bookmarkStart w:name="_Toc222732910" w:id="3155"/>
      <w:bookmarkStart w:name="_Toc222824920" w:id="3156"/>
      <w:bookmarkStart w:name="_Toc222322206" w:id="3157"/>
      <w:bookmarkStart w:name="_Toc222720344" w:id="3158"/>
      <w:bookmarkStart w:name="_Toc222732911" w:id="3159"/>
      <w:bookmarkStart w:name="_Toc222824921" w:id="3160"/>
      <w:bookmarkStart w:name="_Toc222322207" w:id="3161"/>
      <w:bookmarkStart w:name="_Toc222720345" w:id="3162"/>
      <w:bookmarkStart w:name="_Toc222732912" w:id="3163"/>
      <w:bookmarkStart w:name="_Toc222824922" w:id="3164"/>
      <w:bookmarkStart w:name="_Toc222322208" w:id="3165"/>
      <w:bookmarkStart w:name="_Toc222720346" w:id="3166"/>
      <w:bookmarkStart w:name="_Toc222732913" w:id="3167"/>
      <w:bookmarkStart w:name="_Toc222824923" w:id="3168"/>
      <w:bookmarkStart w:name="_Toc222322209" w:id="3169"/>
      <w:bookmarkStart w:name="_Toc222720347" w:id="3170"/>
      <w:bookmarkStart w:name="_Toc222732914" w:id="3171"/>
      <w:bookmarkStart w:name="_Toc222824924" w:id="3172"/>
      <w:bookmarkStart w:name="_Toc222322210" w:id="3173"/>
      <w:bookmarkStart w:name="_Toc222720348" w:id="3174"/>
      <w:bookmarkStart w:name="_Toc222732915" w:id="3175"/>
      <w:bookmarkStart w:name="_Toc222824925" w:id="3176"/>
      <w:bookmarkStart w:name="_Toc222322211" w:id="3177"/>
      <w:bookmarkStart w:name="_Toc222720349" w:id="3178"/>
      <w:bookmarkStart w:name="_Toc222732916" w:id="3179"/>
      <w:bookmarkStart w:name="_Toc222824926" w:id="3180"/>
      <w:bookmarkStart w:name="_Toc222322212" w:id="3181"/>
      <w:bookmarkStart w:name="_Toc222720350" w:id="3182"/>
      <w:bookmarkStart w:name="_Toc222732917" w:id="3183"/>
      <w:bookmarkStart w:name="_Toc222824927" w:id="3184"/>
      <w:bookmarkStart w:name="_Toc222322213" w:id="3185"/>
      <w:bookmarkStart w:name="_Toc222720351" w:id="3186"/>
      <w:bookmarkStart w:name="_Toc222732918" w:id="3187"/>
      <w:bookmarkStart w:name="_Toc222824928" w:id="3188"/>
      <w:bookmarkStart w:name="_Toc222322214" w:id="3189"/>
      <w:bookmarkStart w:name="_Toc222720352" w:id="3190"/>
      <w:bookmarkStart w:name="_Toc222732919" w:id="3191"/>
      <w:bookmarkStart w:name="_Toc222824929" w:id="3192"/>
      <w:bookmarkStart w:name="_Toc222322215" w:id="3193"/>
      <w:bookmarkStart w:name="_Toc222720353" w:id="3194"/>
      <w:bookmarkStart w:name="_Toc222732920" w:id="3195"/>
      <w:bookmarkStart w:name="_Toc222824930" w:id="3196"/>
      <w:bookmarkStart w:name="_Toc222322218" w:id="3197"/>
      <w:bookmarkStart w:name="_Toc222720356" w:id="3198"/>
      <w:bookmarkStart w:name="_Toc222732923" w:id="3199"/>
      <w:bookmarkStart w:name="_Toc222824933" w:id="3200"/>
      <w:bookmarkStart w:name="_Toc222322219" w:id="3201"/>
      <w:bookmarkStart w:name="_Toc222720357" w:id="3202"/>
      <w:bookmarkStart w:name="_Toc222732924" w:id="3203"/>
      <w:bookmarkStart w:name="_Toc222824934" w:id="3204"/>
      <w:bookmarkStart w:name="_Toc222322220" w:id="3205"/>
      <w:bookmarkStart w:name="_Toc222720358" w:id="3206"/>
      <w:bookmarkStart w:name="_Toc222732925" w:id="3207"/>
      <w:bookmarkStart w:name="_Toc222824935" w:id="3208"/>
      <w:bookmarkStart w:name="_Toc222322221" w:id="3209"/>
      <w:bookmarkStart w:name="_Toc222720359" w:id="3210"/>
      <w:bookmarkStart w:name="_Toc222732926" w:id="3211"/>
      <w:bookmarkStart w:name="_Toc222824936" w:id="3212"/>
      <w:bookmarkStart w:name="_Toc222322222" w:id="3213"/>
      <w:bookmarkStart w:name="_Toc222720360" w:id="3214"/>
      <w:bookmarkStart w:name="_Toc222732927" w:id="3215"/>
      <w:bookmarkStart w:name="_Toc222824937" w:id="3216"/>
      <w:bookmarkStart w:name="_Toc222322223" w:id="3217"/>
      <w:bookmarkStart w:name="_Toc222720361" w:id="3218"/>
      <w:bookmarkStart w:name="_Toc222732928" w:id="3219"/>
      <w:bookmarkStart w:name="_Toc222824938" w:id="3220"/>
      <w:bookmarkStart w:name="_Toc222322224" w:id="3221"/>
      <w:bookmarkStart w:name="_Toc222720362" w:id="3222"/>
      <w:bookmarkStart w:name="_Toc222732929" w:id="3223"/>
      <w:bookmarkStart w:name="_Toc222824939" w:id="3224"/>
      <w:bookmarkStart w:name="_Toc222322225" w:id="3225"/>
      <w:bookmarkStart w:name="_Toc222720363" w:id="3226"/>
      <w:bookmarkStart w:name="_Toc222732930" w:id="3227"/>
      <w:bookmarkStart w:name="_Toc222824940" w:id="3228"/>
      <w:bookmarkStart w:name="_Toc222322226" w:id="3229"/>
      <w:bookmarkStart w:name="_Toc222720364" w:id="3230"/>
      <w:bookmarkStart w:name="_Toc222732931" w:id="3231"/>
      <w:bookmarkStart w:name="_Toc222824941" w:id="3232"/>
      <w:bookmarkStart w:name="_Toc222322227" w:id="3233"/>
      <w:bookmarkStart w:name="_Toc222720365" w:id="3234"/>
      <w:bookmarkStart w:name="_Toc222732932" w:id="3235"/>
      <w:bookmarkStart w:name="_Toc222824942" w:id="3236"/>
      <w:bookmarkStart w:name="_Toc222322228" w:id="3237"/>
      <w:bookmarkStart w:name="_Toc222720366" w:id="3238"/>
      <w:bookmarkStart w:name="_Toc222732933" w:id="3239"/>
      <w:bookmarkStart w:name="_Toc222824943" w:id="3240"/>
      <w:bookmarkStart w:name="_Toc222322229" w:id="3241"/>
      <w:bookmarkStart w:name="_Toc222720367" w:id="3242"/>
      <w:bookmarkStart w:name="_Toc222732934" w:id="3243"/>
      <w:bookmarkStart w:name="_Toc222824944" w:id="3244"/>
      <w:bookmarkStart w:name="_Toc222322230" w:id="3245"/>
      <w:bookmarkStart w:name="_Toc222720368" w:id="3246"/>
      <w:bookmarkStart w:name="_Toc222732935" w:id="3247"/>
      <w:bookmarkStart w:name="_Toc222824945" w:id="3248"/>
      <w:bookmarkStart w:name="_Toc222322231" w:id="3249"/>
      <w:bookmarkStart w:name="_Toc222720369" w:id="3250"/>
      <w:bookmarkStart w:name="_Toc222732936" w:id="3251"/>
      <w:bookmarkStart w:name="_Toc222824946" w:id="3252"/>
      <w:bookmarkStart w:name="_Toc222322232" w:id="3253"/>
      <w:bookmarkStart w:name="_Toc222720370" w:id="3254"/>
      <w:bookmarkStart w:name="_Toc222732937" w:id="3255"/>
      <w:bookmarkStart w:name="_Toc222824947" w:id="3256"/>
      <w:bookmarkStart w:name="_Toc222322233" w:id="3257"/>
      <w:bookmarkStart w:name="_Toc222720371" w:id="3258"/>
      <w:bookmarkStart w:name="_Toc222732938" w:id="3259"/>
      <w:bookmarkStart w:name="_Toc222824948" w:id="3260"/>
      <w:bookmarkStart w:name="_Toc222322234" w:id="3261"/>
      <w:bookmarkStart w:name="_Toc222720372" w:id="3262"/>
      <w:bookmarkStart w:name="_Toc222732939" w:id="3263"/>
      <w:bookmarkStart w:name="_Toc222824949" w:id="3264"/>
      <w:bookmarkStart w:name="_Toc222322235" w:id="3265"/>
      <w:bookmarkStart w:name="_Toc222720373" w:id="3266"/>
      <w:bookmarkStart w:name="_Toc222732940" w:id="3267"/>
      <w:bookmarkStart w:name="_Toc222824950" w:id="3268"/>
      <w:bookmarkStart w:name="_Toc222322236" w:id="3269"/>
      <w:bookmarkStart w:name="_Toc222720374" w:id="3270"/>
      <w:bookmarkStart w:name="_Toc222732941" w:id="3271"/>
      <w:bookmarkStart w:name="_Toc222824951" w:id="3272"/>
      <w:bookmarkStart w:name="_Toc222322237" w:id="3273"/>
      <w:bookmarkStart w:name="_Toc222720375" w:id="3274"/>
      <w:bookmarkStart w:name="_Toc222732942" w:id="3275"/>
      <w:bookmarkStart w:name="_Toc222824952" w:id="3276"/>
      <w:bookmarkStart w:name="_Toc222322240" w:id="3277"/>
      <w:bookmarkStart w:name="_Toc222720378" w:id="3278"/>
      <w:bookmarkStart w:name="_Toc222732945" w:id="3279"/>
      <w:bookmarkStart w:name="_Toc222824955" w:id="3280"/>
      <w:bookmarkStart w:name="_Toc222322241" w:id="3281"/>
      <w:bookmarkStart w:name="_Toc222720379" w:id="3282"/>
      <w:bookmarkStart w:name="_Toc222732946" w:id="3283"/>
      <w:bookmarkStart w:name="_Toc222824956" w:id="3284"/>
      <w:bookmarkStart w:name="_Toc222322242" w:id="3285"/>
      <w:bookmarkStart w:name="_Toc222720380" w:id="3286"/>
      <w:bookmarkStart w:name="_Toc222732947" w:id="3287"/>
      <w:bookmarkStart w:name="_Toc222824957" w:id="3288"/>
      <w:bookmarkStart w:name="_Toc222322243" w:id="3289"/>
      <w:bookmarkStart w:name="_Toc222720381" w:id="3290"/>
      <w:bookmarkStart w:name="_Toc222732948" w:id="3291"/>
      <w:bookmarkStart w:name="_Toc222824958" w:id="3292"/>
      <w:bookmarkStart w:name="_Toc222322244" w:id="3293"/>
      <w:bookmarkStart w:name="_Toc222720382" w:id="3294"/>
      <w:bookmarkStart w:name="_Toc222732949" w:id="3295"/>
      <w:bookmarkStart w:name="_Toc222824959" w:id="3296"/>
      <w:bookmarkStart w:name="_Toc222322245" w:id="3297"/>
      <w:bookmarkStart w:name="_Toc222720383" w:id="3298"/>
      <w:bookmarkStart w:name="_Toc222732950" w:id="3299"/>
      <w:bookmarkStart w:name="_Toc222824960" w:id="3300"/>
      <w:bookmarkStart w:name="_Toc222322246" w:id="3301"/>
      <w:bookmarkStart w:name="_Toc222720384" w:id="3302"/>
      <w:bookmarkStart w:name="_Toc222732951" w:id="3303"/>
      <w:bookmarkStart w:name="_Toc222824961" w:id="3304"/>
      <w:bookmarkStart w:name="_Toc222322247" w:id="3305"/>
      <w:bookmarkStart w:name="_Toc222720385" w:id="3306"/>
      <w:bookmarkStart w:name="_Toc222732952" w:id="3307"/>
      <w:bookmarkStart w:name="_Toc222824962" w:id="3308"/>
      <w:bookmarkStart w:name="_Toc222322248" w:id="3309"/>
      <w:bookmarkStart w:name="_Toc222720386" w:id="3310"/>
      <w:bookmarkStart w:name="_Toc222732953" w:id="3311"/>
      <w:bookmarkStart w:name="_Toc222824963" w:id="3312"/>
      <w:bookmarkStart w:name="_Toc222322249" w:id="3313"/>
      <w:bookmarkStart w:name="_Toc222720387" w:id="3314"/>
      <w:bookmarkStart w:name="_Toc222732954" w:id="3315"/>
      <w:bookmarkStart w:name="_Toc222824964" w:id="3316"/>
      <w:bookmarkStart w:name="_Toc222322250" w:id="3317"/>
      <w:bookmarkStart w:name="_Toc222720388" w:id="3318"/>
      <w:bookmarkStart w:name="_Toc222732955" w:id="3319"/>
      <w:bookmarkStart w:name="_Toc222824965" w:id="3320"/>
      <w:bookmarkStart w:name="_Toc222322251" w:id="3321"/>
      <w:bookmarkStart w:name="_Toc222720389" w:id="3322"/>
      <w:bookmarkStart w:name="_Toc222732956" w:id="3323"/>
      <w:bookmarkStart w:name="_Toc222824966" w:id="3324"/>
      <w:bookmarkStart w:name="_Toc222322252" w:id="3325"/>
      <w:bookmarkStart w:name="_Toc222720390" w:id="3326"/>
      <w:bookmarkStart w:name="_Toc222732957" w:id="3327"/>
      <w:bookmarkStart w:name="_Toc222824967" w:id="3328"/>
      <w:bookmarkStart w:name="_Toc222322253" w:id="3329"/>
      <w:bookmarkStart w:name="_Toc222720391" w:id="3330"/>
      <w:bookmarkStart w:name="_Toc222732958" w:id="3331"/>
      <w:bookmarkStart w:name="_Toc222824968" w:id="3332"/>
      <w:bookmarkStart w:name="_Toc222322254" w:id="3333"/>
      <w:bookmarkStart w:name="_Toc222720392" w:id="3334"/>
      <w:bookmarkStart w:name="_Toc222732959" w:id="3335"/>
      <w:bookmarkStart w:name="_Toc222824969" w:id="3336"/>
      <w:bookmarkStart w:name="_Toc222322255" w:id="3337"/>
      <w:bookmarkStart w:name="_Toc222720393" w:id="3338"/>
      <w:bookmarkStart w:name="_Toc222732960" w:id="3339"/>
      <w:bookmarkStart w:name="_Toc222824970" w:id="3340"/>
      <w:bookmarkStart w:name="_Toc222322256" w:id="3341"/>
      <w:bookmarkStart w:name="_Toc222720394" w:id="3342"/>
      <w:bookmarkStart w:name="_Toc222732961" w:id="3343"/>
      <w:bookmarkStart w:name="_Toc222824971" w:id="3344"/>
      <w:bookmarkStart w:name="_Toc222322257" w:id="3345"/>
      <w:bookmarkStart w:name="_Toc222720395" w:id="3346"/>
      <w:bookmarkStart w:name="_Toc222732962" w:id="3347"/>
      <w:bookmarkStart w:name="_Toc222824972" w:id="3348"/>
      <w:bookmarkStart w:name="_Toc222322258" w:id="3349"/>
      <w:bookmarkStart w:name="_Toc222720396" w:id="3350"/>
      <w:bookmarkStart w:name="_Toc222732963" w:id="3351"/>
      <w:bookmarkStart w:name="_Toc222824973" w:id="3352"/>
      <w:bookmarkStart w:name="_Toc222322259" w:id="3353"/>
      <w:bookmarkStart w:name="_Toc222720397" w:id="3354"/>
      <w:bookmarkStart w:name="_Toc222732964" w:id="3355"/>
      <w:bookmarkStart w:name="_Toc222824974" w:id="3356"/>
      <w:bookmarkStart w:name="_Toc222322262" w:id="3357"/>
      <w:bookmarkStart w:name="_Toc222720400" w:id="3358"/>
      <w:bookmarkStart w:name="_Toc222732967" w:id="3359"/>
      <w:bookmarkStart w:name="_Toc222824977" w:id="3360"/>
      <w:bookmarkStart w:name="_Toc222322263" w:id="3361"/>
      <w:bookmarkStart w:name="_Toc222720401" w:id="3362"/>
      <w:bookmarkStart w:name="_Toc222732968" w:id="3363"/>
      <w:bookmarkStart w:name="_Toc222824978" w:id="3364"/>
      <w:bookmarkStart w:name="_Toc222322264" w:id="3365"/>
      <w:bookmarkStart w:name="_Toc222720402" w:id="3366"/>
      <w:bookmarkStart w:name="_Toc222732969" w:id="3367"/>
      <w:bookmarkStart w:name="_Toc222824979" w:id="3368"/>
      <w:bookmarkStart w:name="_Toc222322265" w:id="3369"/>
      <w:bookmarkStart w:name="_Toc222720403" w:id="3370"/>
      <w:bookmarkStart w:name="_Toc222732970" w:id="3371"/>
      <w:bookmarkStart w:name="_Toc222824980" w:id="3372"/>
      <w:bookmarkStart w:name="_Toc222322266" w:id="3373"/>
      <w:bookmarkStart w:name="_Toc222720404" w:id="3374"/>
      <w:bookmarkStart w:name="_Toc222732971" w:id="3375"/>
      <w:bookmarkStart w:name="_Toc222824981" w:id="3376"/>
      <w:bookmarkStart w:name="_Toc222322267" w:id="3377"/>
      <w:bookmarkStart w:name="_Toc222720405" w:id="3378"/>
      <w:bookmarkStart w:name="_Toc222732972" w:id="3379"/>
      <w:bookmarkStart w:name="_Toc222824982" w:id="3380"/>
      <w:bookmarkStart w:name="_Toc222322268" w:id="3381"/>
      <w:bookmarkStart w:name="_Toc222720406" w:id="3382"/>
      <w:bookmarkStart w:name="_Toc222732973" w:id="3383"/>
      <w:bookmarkStart w:name="_Toc222824983" w:id="3384"/>
      <w:bookmarkStart w:name="_Toc222322269" w:id="3385"/>
      <w:bookmarkStart w:name="_Toc222720407" w:id="3386"/>
      <w:bookmarkStart w:name="_Toc222732974" w:id="3387"/>
      <w:bookmarkStart w:name="_Toc222824984" w:id="3388"/>
      <w:bookmarkStart w:name="_Toc222322270" w:id="3389"/>
      <w:bookmarkStart w:name="_Toc222720408" w:id="3390"/>
      <w:bookmarkStart w:name="_Toc222732975" w:id="3391"/>
      <w:bookmarkStart w:name="_Toc222824985" w:id="3392"/>
      <w:bookmarkStart w:name="_Toc222322271" w:id="3393"/>
      <w:bookmarkStart w:name="_Toc222720409" w:id="3394"/>
      <w:bookmarkStart w:name="_Toc222732976" w:id="3395"/>
      <w:bookmarkStart w:name="_Toc222824986" w:id="3396"/>
      <w:bookmarkStart w:name="_Toc222322272" w:id="3397"/>
      <w:bookmarkStart w:name="_Toc222720410" w:id="3398"/>
      <w:bookmarkStart w:name="_Toc222732977" w:id="3399"/>
      <w:bookmarkStart w:name="_Toc222824987" w:id="3400"/>
      <w:bookmarkStart w:name="_Toc222322273" w:id="3401"/>
      <w:bookmarkStart w:name="_Toc222720411" w:id="3402"/>
      <w:bookmarkStart w:name="_Toc222732978" w:id="3403"/>
      <w:bookmarkStart w:name="_Toc222824988" w:id="3404"/>
      <w:bookmarkStart w:name="_Toc222322274" w:id="3405"/>
      <w:bookmarkStart w:name="_Toc222720412" w:id="3406"/>
      <w:bookmarkStart w:name="_Toc222732979" w:id="3407"/>
      <w:bookmarkStart w:name="_Toc222824989" w:id="3408"/>
      <w:bookmarkStart w:name="_Toc222322275" w:id="3409"/>
      <w:bookmarkStart w:name="_Toc222720413" w:id="3410"/>
      <w:bookmarkStart w:name="_Toc222732980" w:id="3411"/>
      <w:bookmarkStart w:name="_Toc222824990" w:id="3412"/>
      <w:bookmarkStart w:name="_Toc222322276" w:id="3413"/>
      <w:bookmarkStart w:name="_Toc222720414" w:id="3414"/>
      <w:bookmarkStart w:name="_Toc222732981" w:id="3415"/>
      <w:bookmarkStart w:name="_Toc222824991" w:id="3416"/>
      <w:bookmarkStart w:name="_Toc222322277" w:id="3417"/>
      <w:bookmarkStart w:name="_Toc222720415" w:id="3418"/>
      <w:bookmarkStart w:name="_Toc222732982" w:id="3419"/>
      <w:bookmarkStart w:name="_Toc222824992" w:id="3420"/>
      <w:bookmarkStart w:name="_Toc222322278" w:id="3421"/>
      <w:bookmarkStart w:name="_Toc222720416" w:id="3422"/>
      <w:bookmarkStart w:name="_Toc222732983" w:id="3423"/>
      <w:bookmarkStart w:name="_Toc222824993" w:id="3424"/>
      <w:bookmarkStart w:name="_Toc222322279" w:id="3425"/>
      <w:bookmarkStart w:name="_Toc222720417" w:id="3426"/>
      <w:bookmarkStart w:name="_Toc222732984" w:id="3427"/>
      <w:bookmarkStart w:name="_Toc222824994" w:id="3428"/>
      <w:bookmarkStart w:name="_Toc222322280" w:id="3429"/>
      <w:bookmarkStart w:name="_Toc222720418" w:id="3430"/>
      <w:bookmarkStart w:name="_Toc222732985" w:id="3431"/>
      <w:bookmarkStart w:name="_Toc222824995" w:id="3432"/>
      <w:bookmarkStart w:name="_Toc222322281" w:id="3433"/>
      <w:bookmarkStart w:name="_Toc222720419" w:id="3434"/>
      <w:bookmarkStart w:name="_Toc222732986" w:id="3435"/>
      <w:bookmarkStart w:name="_Toc222824996" w:id="3436"/>
      <w:bookmarkStart w:name="_Toc222322284" w:id="3437"/>
      <w:bookmarkStart w:name="_Toc222720422" w:id="3438"/>
      <w:bookmarkStart w:name="_Toc222732989" w:id="3439"/>
      <w:bookmarkStart w:name="_Toc222824999" w:id="3440"/>
      <w:bookmarkStart w:name="_Toc222322285" w:id="3441"/>
      <w:bookmarkStart w:name="_Toc222720423" w:id="3442"/>
      <w:bookmarkStart w:name="_Toc222732990" w:id="3443"/>
      <w:bookmarkStart w:name="_Toc222825000" w:id="3444"/>
      <w:bookmarkStart w:name="_Toc222322286" w:id="3445"/>
      <w:bookmarkStart w:name="_Toc222720424" w:id="3446"/>
      <w:bookmarkStart w:name="_Toc222732991" w:id="3447"/>
      <w:bookmarkStart w:name="_Toc222825001" w:id="3448"/>
      <w:bookmarkStart w:name="_Toc222322287" w:id="3449"/>
      <w:bookmarkStart w:name="_Toc222720425" w:id="3450"/>
      <w:bookmarkStart w:name="_Toc222732992" w:id="3451"/>
      <w:bookmarkStart w:name="_Toc222825002" w:id="3452"/>
      <w:bookmarkStart w:name="_Toc222322288" w:id="3453"/>
      <w:bookmarkStart w:name="_Toc222720426" w:id="3454"/>
      <w:bookmarkStart w:name="_Toc222732993" w:id="3455"/>
      <w:bookmarkStart w:name="_Toc222825003" w:id="3456"/>
      <w:bookmarkStart w:name="_Toc222322289" w:id="3457"/>
      <w:bookmarkStart w:name="_Toc222720427" w:id="3458"/>
      <w:bookmarkStart w:name="_Toc222732994" w:id="3459"/>
      <w:bookmarkStart w:name="_Toc222825004" w:id="3460"/>
      <w:bookmarkStart w:name="_Toc222322290" w:id="3461"/>
      <w:bookmarkStart w:name="_Toc222720428" w:id="3462"/>
      <w:bookmarkStart w:name="_Toc222732995" w:id="3463"/>
      <w:bookmarkStart w:name="_Toc222825005" w:id="3464"/>
      <w:bookmarkStart w:name="_Toc222322291" w:id="3465"/>
      <w:bookmarkStart w:name="_Toc222720429" w:id="3466"/>
      <w:bookmarkStart w:name="_Toc222732996" w:id="3467"/>
      <w:bookmarkStart w:name="_Toc222825006" w:id="3468"/>
      <w:bookmarkStart w:name="_Toc222322292" w:id="3469"/>
      <w:bookmarkStart w:name="_Toc222720430" w:id="3470"/>
      <w:bookmarkStart w:name="_Toc222732997" w:id="3471"/>
      <w:bookmarkStart w:name="_Toc222825007" w:id="3472"/>
      <w:bookmarkStart w:name="_Toc222322293" w:id="3473"/>
      <w:bookmarkStart w:name="_Toc222720431" w:id="3474"/>
      <w:bookmarkStart w:name="_Toc222732998" w:id="3475"/>
      <w:bookmarkStart w:name="_Toc222825008" w:id="3476"/>
      <w:bookmarkStart w:name="_Toc222322294" w:id="3477"/>
      <w:bookmarkStart w:name="_Toc222720432" w:id="3478"/>
      <w:bookmarkStart w:name="_Toc222732999" w:id="3479"/>
      <w:bookmarkStart w:name="_Toc222825009" w:id="3480"/>
      <w:bookmarkStart w:name="_Toc222322295" w:id="3481"/>
      <w:bookmarkStart w:name="_Toc222720433" w:id="3482"/>
      <w:bookmarkStart w:name="_Toc222733000" w:id="3483"/>
      <w:bookmarkStart w:name="_Toc222825010" w:id="3484"/>
      <w:bookmarkStart w:name="_Toc222322296" w:id="3485"/>
      <w:bookmarkStart w:name="_Toc222720434" w:id="3486"/>
      <w:bookmarkStart w:name="_Toc222733001" w:id="3487"/>
      <w:bookmarkStart w:name="_Toc222825011" w:id="3488"/>
      <w:bookmarkStart w:name="_Toc222322297" w:id="3489"/>
      <w:bookmarkStart w:name="_Toc222720435" w:id="3490"/>
      <w:bookmarkStart w:name="_Toc222733002" w:id="3491"/>
      <w:bookmarkStart w:name="_Toc222825012" w:id="3492"/>
      <w:bookmarkStart w:name="_Toc222322298" w:id="3493"/>
      <w:bookmarkStart w:name="_Toc222720436" w:id="3494"/>
      <w:bookmarkStart w:name="_Toc222733003" w:id="3495"/>
      <w:bookmarkStart w:name="_Toc222825013" w:id="3496"/>
      <w:bookmarkStart w:name="_Toc222322299" w:id="3497"/>
      <w:bookmarkStart w:name="_Toc222720437" w:id="3498"/>
      <w:bookmarkStart w:name="_Toc222733004" w:id="3499"/>
      <w:bookmarkStart w:name="_Toc222825014" w:id="3500"/>
      <w:bookmarkStart w:name="_Toc222322300" w:id="3501"/>
      <w:bookmarkStart w:name="_Toc222720438" w:id="3502"/>
      <w:bookmarkStart w:name="_Toc222733005" w:id="3503"/>
      <w:bookmarkStart w:name="_Toc222825015" w:id="3504"/>
      <w:bookmarkStart w:name="_Toc222322301" w:id="3505"/>
      <w:bookmarkStart w:name="_Toc222720439" w:id="3506"/>
      <w:bookmarkStart w:name="_Toc222733006" w:id="3507"/>
      <w:bookmarkStart w:name="_Toc222825016" w:id="3508"/>
      <w:bookmarkStart w:name="_Toc222322302" w:id="3509"/>
      <w:bookmarkStart w:name="_Toc222720440" w:id="3510"/>
      <w:bookmarkStart w:name="_Toc222733007" w:id="3511"/>
      <w:bookmarkStart w:name="_Toc222825017" w:id="3512"/>
      <w:bookmarkStart w:name="_Toc222322303" w:id="3513"/>
      <w:bookmarkStart w:name="_Toc222720441" w:id="3514"/>
      <w:bookmarkStart w:name="_Toc222733008" w:id="3515"/>
      <w:bookmarkStart w:name="_Toc222825018" w:id="3516"/>
      <w:bookmarkStart w:name="_Toc222322306" w:id="3517"/>
      <w:bookmarkStart w:name="_Toc222720444" w:id="3518"/>
      <w:bookmarkStart w:name="_Toc222733011" w:id="3519"/>
      <w:bookmarkStart w:name="_Toc222825021" w:id="3520"/>
      <w:bookmarkStart w:name="_Toc222322307" w:id="3521"/>
      <w:bookmarkStart w:name="_Toc222720445" w:id="3522"/>
      <w:bookmarkStart w:name="_Toc222733012" w:id="3523"/>
      <w:bookmarkStart w:name="_Toc222825022" w:id="3524"/>
      <w:bookmarkStart w:name="_Toc222322308" w:id="3525"/>
      <w:bookmarkStart w:name="_Toc222720446" w:id="3526"/>
      <w:bookmarkStart w:name="_Toc222733013" w:id="3527"/>
      <w:bookmarkStart w:name="_Toc222825023" w:id="3528"/>
      <w:bookmarkStart w:name="_Toc222322309" w:id="3529"/>
      <w:bookmarkStart w:name="_Toc222720447" w:id="3530"/>
      <w:bookmarkStart w:name="_Toc222733014" w:id="3531"/>
      <w:bookmarkStart w:name="_Toc222825024" w:id="3532"/>
      <w:bookmarkStart w:name="_Toc222322310" w:id="3533"/>
      <w:bookmarkStart w:name="_Toc222720448" w:id="3534"/>
      <w:bookmarkStart w:name="_Toc222733015" w:id="3535"/>
      <w:bookmarkStart w:name="_Toc222825025" w:id="3536"/>
      <w:bookmarkStart w:name="_Toc222322311" w:id="3537"/>
      <w:bookmarkStart w:name="_Toc222720449" w:id="3538"/>
      <w:bookmarkStart w:name="_Toc222733016" w:id="3539"/>
      <w:bookmarkStart w:name="_Toc222825026" w:id="3540"/>
      <w:bookmarkStart w:name="_Toc222322312" w:id="3541"/>
      <w:bookmarkStart w:name="_Toc222720450" w:id="3542"/>
      <w:bookmarkStart w:name="_Toc222733017" w:id="3543"/>
      <w:bookmarkStart w:name="_Toc222825027" w:id="3544"/>
      <w:bookmarkStart w:name="_Toc222322313" w:id="3545"/>
      <w:bookmarkStart w:name="_Toc222720451" w:id="3546"/>
      <w:bookmarkStart w:name="_Toc222733018" w:id="3547"/>
      <w:bookmarkStart w:name="_Toc222825028" w:id="3548"/>
      <w:bookmarkStart w:name="_Toc222322314" w:id="3549"/>
      <w:bookmarkStart w:name="_Toc222720452" w:id="3550"/>
      <w:bookmarkStart w:name="_Toc222733019" w:id="3551"/>
      <w:bookmarkStart w:name="_Toc222825029" w:id="3552"/>
      <w:bookmarkStart w:name="_Toc222322315" w:id="3553"/>
      <w:bookmarkStart w:name="_Toc222720453" w:id="3554"/>
      <w:bookmarkStart w:name="_Toc222733020" w:id="3555"/>
      <w:bookmarkStart w:name="_Toc222825030" w:id="3556"/>
      <w:bookmarkStart w:name="_Toc222322316" w:id="3557"/>
      <w:bookmarkStart w:name="_Toc222720454" w:id="3558"/>
      <w:bookmarkStart w:name="_Toc222733021" w:id="3559"/>
      <w:bookmarkStart w:name="_Toc222825031" w:id="3560"/>
      <w:bookmarkStart w:name="_Toc222322317" w:id="3561"/>
      <w:bookmarkStart w:name="_Toc222720455" w:id="3562"/>
      <w:bookmarkStart w:name="_Toc222733022" w:id="3563"/>
      <w:bookmarkStart w:name="_Toc222825032" w:id="3564"/>
      <w:bookmarkStart w:name="_Toc222322318" w:id="3565"/>
      <w:bookmarkStart w:name="_Toc222720456" w:id="3566"/>
      <w:bookmarkStart w:name="_Toc222733023" w:id="3567"/>
      <w:bookmarkStart w:name="_Toc222825033" w:id="3568"/>
      <w:bookmarkStart w:name="_Toc222322319" w:id="3569"/>
      <w:bookmarkStart w:name="_Toc222720457" w:id="3570"/>
      <w:bookmarkStart w:name="_Toc222733024" w:id="3571"/>
      <w:bookmarkStart w:name="_Toc222825034" w:id="3572"/>
      <w:bookmarkStart w:name="_Toc222322320" w:id="3573"/>
      <w:bookmarkStart w:name="_Toc222720458" w:id="3574"/>
      <w:bookmarkStart w:name="_Toc222733025" w:id="3575"/>
      <w:bookmarkStart w:name="_Toc222825035" w:id="3576"/>
      <w:bookmarkStart w:name="_Toc222322321" w:id="3577"/>
      <w:bookmarkStart w:name="_Toc222720459" w:id="3578"/>
      <w:bookmarkStart w:name="_Toc222733026" w:id="3579"/>
      <w:bookmarkStart w:name="_Toc222825036" w:id="3580"/>
      <w:bookmarkStart w:name="_Toc222322322" w:id="3581"/>
      <w:bookmarkStart w:name="_Toc222720460" w:id="3582"/>
      <w:bookmarkStart w:name="_Toc222733027" w:id="3583"/>
      <w:bookmarkStart w:name="_Toc222825037" w:id="3584"/>
      <w:bookmarkStart w:name="_Toc222322323" w:id="3585"/>
      <w:bookmarkStart w:name="_Toc222720461" w:id="3586"/>
      <w:bookmarkStart w:name="_Toc222733028" w:id="3587"/>
      <w:bookmarkStart w:name="_Toc222825038" w:id="3588"/>
      <w:bookmarkStart w:name="_Toc222322324" w:id="3589"/>
      <w:bookmarkStart w:name="_Toc222720462" w:id="3590"/>
      <w:bookmarkStart w:name="_Toc222733029" w:id="3591"/>
      <w:bookmarkStart w:name="_Toc222825039" w:id="3592"/>
      <w:bookmarkStart w:name="_Toc222322325" w:id="3593"/>
      <w:bookmarkStart w:name="_Toc222720463" w:id="3594"/>
      <w:bookmarkStart w:name="_Toc222733030" w:id="3595"/>
      <w:bookmarkStart w:name="_Toc222825040" w:id="3596"/>
      <w:bookmarkStart w:name="_Toc222322328" w:id="3597"/>
      <w:bookmarkStart w:name="_Toc222720466" w:id="3598"/>
      <w:bookmarkStart w:name="_Toc222733033" w:id="3599"/>
      <w:bookmarkStart w:name="_Toc222825043" w:id="3600"/>
      <w:bookmarkStart w:name="_Toc222322329" w:id="3601"/>
      <w:bookmarkStart w:name="_Toc222720467" w:id="3602"/>
      <w:bookmarkStart w:name="_Toc222733034" w:id="3603"/>
      <w:bookmarkStart w:name="_Toc222825044" w:id="3604"/>
      <w:bookmarkStart w:name="_Toc222322330" w:id="3605"/>
      <w:bookmarkStart w:name="_Toc222720468" w:id="3606"/>
      <w:bookmarkStart w:name="_Toc222733035" w:id="3607"/>
      <w:bookmarkStart w:name="_Toc222825045" w:id="3608"/>
      <w:bookmarkStart w:name="_Toc222322331" w:id="3609"/>
      <w:bookmarkStart w:name="_Toc222720469" w:id="3610"/>
      <w:bookmarkStart w:name="_Toc222733036" w:id="3611"/>
      <w:bookmarkStart w:name="_Toc222825046" w:id="3612"/>
      <w:bookmarkStart w:name="_Toc222322332" w:id="3613"/>
      <w:bookmarkStart w:name="_Toc222720470" w:id="3614"/>
      <w:bookmarkStart w:name="_Toc222733037" w:id="3615"/>
      <w:bookmarkStart w:name="_Toc222825047" w:id="3616"/>
      <w:bookmarkStart w:name="_Toc222322333" w:id="3617"/>
      <w:bookmarkStart w:name="_Toc222720471" w:id="3618"/>
      <w:bookmarkStart w:name="_Toc222733038" w:id="3619"/>
      <w:bookmarkStart w:name="_Toc222825048" w:id="3620"/>
      <w:bookmarkStart w:name="_Toc222322334" w:id="3621"/>
      <w:bookmarkStart w:name="_Toc222720472" w:id="3622"/>
      <w:bookmarkStart w:name="_Toc222733039" w:id="3623"/>
      <w:bookmarkStart w:name="_Toc222825049" w:id="3624"/>
      <w:bookmarkStart w:name="_Toc222322335" w:id="3625"/>
      <w:bookmarkStart w:name="_Toc222720473" w:id="3626"/>
      <w:bookmarkStart w:name="_Toc222733040" w:id="3627"/>
      <w:bookmarkStart w:name="_Toc222825050" w:id="3628"/>
      <w:bookmarkStart w:name="_Toc222322336" w:id="3629"/>
      <w:bookmarkStart w:name="_Toc222720474" w:id="3630"/>
      <w:bookmarkStart w:name="_Toc222733041" w:id="3631"/>
      <w:bookmarkStart w:name="_Toc222825051" w:id="3632"/>
      <w:bookmarkStart w:name="_Toc222322337" w:id="3633"/>
      <w:bookmarkStart w:name="_Toc222720475" w:id="3634"/>
      <w:bookmarkStart w:name="_Toc222733042" w:id="3635"/>
      <w:bookmarkStart w:name="_Toc222825052" w:id="3636"/>
      <w:bookmarkStart w:name="_Toc222322338" w:id="3637"/>
      <w:bookmarkStart w:name="_Toc222720476" w:id="3638"/>
      <w:bookmarkStart w:name="_Toc222733043" w:id="3639"/>
      <w:bookmarkStart w:name="_Toc222825053" w:id="3640"/>
      <w:bookmarkStart w:name="_Toc222322339" w:id="3641"/>
      <w:bookmarkStart w:name="_Toc222720477" w:id="3642"/>
      <w:bookmarkStart w:name="_Toc222733044" w:id="3643"/>
      <w:bookmarkStart w:name="_Toc222825054" w:id="3644"/>
      <w:bookmarkStart w:name="_Toc222322340" w:id="3645"/>
      <w:bookmarkStart w:name="_Toc222720478" w:id="3646"/>
      <w:bookmarkStart w:name="_Toc222733045" w:id="3647"/>
      <w:bookmarkStart w:name="_Toc222825055" w:id="3648"/>
      <w:bookmarkStart w:name="_Toc222322341" w:id="3649"/>
      <w:bookmarkStart w:name="_Toc222720479" w:id="3650"/>
      <w:bookmarkStart w:name="_Toc222733046" w:id="3651"/>
      <w:bookmarkStart w:name="_Toc222825056" w:id="3652"/>
      <w:bookmarkStart w:name="_Toc222322342" w:id="3653"/>
      <w:bookmarkStart w:name="_Toc222720480" w:id="3654"/>
      <w:bookmarkStart w:name="_Toc222733047" w:id="3655"/>
      <w:bookmarkStart w:name="_Toc222825057" w:id="3656"/>
      <w:bookmarkStart w:name="_Toc222322343" w:id="3657"/>
      <w:bookmarkStart w:name="_Toc222720481" w:id="3658"/>
      <w:bookmarkStart w:name="_Toc222733048" w:id="3659"/>
      <w:bookmarkStart w:name="_Toc222825058" w:id="3660"/>
      <w:bookmarkStart w:name="_Toc222322344" w:id="3661"/>
      <w:bookmarkStart w:name="_Toc222720482" w:id="3662"/>
      <w:bookmarkStart w:name="_Toc222733049" w:id="3663"/>
      <w:bookmarkStart w:name="_Toc222825059" w:id="3664"/>
      <w:bookmarkStart w:name="_Toc222322345" w:id="3665"/>
      <w:bookmarkStart w:name="_Toc222720483" w:id="3666"/>
      <w:bookmarkStart w:name="_Toc222733050" w:id="3667"/>
      <w:bookmarkStart w:name="_Toc222825060" w:id="3668"/>
      <w:bookmarkStart w:name="_Toc222322346" w:id="3669"/>
      <w:bookmarkStart w:name="_Toc222720484" w:id="3670"/>
      <w:bookmarkStart w:name="_Toc222733051" w:id="3671"/>
      <w:bookmarkStart w:name="_Toc222825061" w:id="3672"/>
      <w:bookmarkStart w:name="_Toc222322347" w:id="3673"/>
      <w:bookmarkStart w:name="_Toc222720485" w:id="3674"/>
      <w:bookmarkStart w:name="_Toc222733052" w:id="3675"/>
      <w:bookmarkStart w:name="_Toc222825062" w:id="3676"/>
      <w:bookmarkStart w:name="_Toc222322350" w:id="3677"/>
      <w:bookmarkStart w:name="_Toc222720488" w:id="3678"/>
      <w:bookmarkStart w:name="_Toc222733055" w:id="3679"/>
      <w:bookmarkStart w:name="_Toc222825065" w:id="3680"/>
      <w:bookmarkStart w:name="_Toc222322351" w:id="3681"/>
      <w:bookmarkStart w:name="_Toc222720489" w:id="3682"/>
      <w:bookmarkStart w:name="_Toc222733056" w:id="3683"/>
      <w:bookmarkStart w:name="_Toc222825066" w:id="3684"/>
      <w:bookmarkStart w:name="_Toc222322352" w:id="3685"/>
      <w:bookmarkStart w:name="_Toc222720490" w:id="3686"/>
      <w:bookmarkStart w:name="_Toc222733057" w:id="3687"/>
      <w:bookmarkStart w:name="_Toc222825067" w:id="3688"/>
      <w:bookmarkStart w:name="_Toc222322353" w:id="3689"/>
      <w:bookmarkStart w:name="_Toc222720491" w:id="3690"/>
      <w:bookmarkStart w:name="_Toc222733058" w:id="3691"/>
      <w:bookmarkStart w:name="_Toc222825068" w:id="3692"/>
      <w:bookmarkStart w:name="_Toc222322354" w:id="3693"/>
      <w:bookmarkStart w:name="_Toc222720492" w:id="3694"/>
      <w:bookmarkStart w:name="_Toc222733059" w:id="3695"/>
      <w:bookmarkStart w:name="_Toc222825069" w:id="3696"/>
      <w:bookmarkStart w:name="_Toc222322355" w:id="3697"/>
      <w:bookmarkStart w:name="_Toc222720493" w:id="3698"/>
      <w:bookmarkStart w:name="_Toc222733060" w:id="3699"/>
      <w:bookmarkStart w:name="_Toc222825070" w:id="3700"/>
      <w:bookmarkStart w:name="_Toc222322356" w:id="3701"/>
      <w:bookmarkStart w:name="_Toc222720494" w:id="3702"/>
      <w:bookmarkStart w:name="_Toc222733061" w:id="3703"/>
      <w:bookmarkStart w:name="_Toc222825071" w:id="3704"/>
      <w:bookmarkStart w:name="_Toc222322357" w:id="3705"/>
      <w:bookmarkStart w:name="_Toc222720495" w:id="3706"/>
      <w:bookmarkStart w:name="_Toc222733062" w:id="3707"/>
      <w:bookmarkStart w:name="_Toc222825072" w:id="3708"/>
      <w:bookmarkStart w:name="_Toc222322358" w:id="3709"/>
      <w:bookmarkStart w:name="_Toc222720496" w:id="3710"/>
      <w:bookmarkStart w:name="_Toc222733063" w:id="3711"/>
      <w:bookmarkStart w:name="_Toc222825073" w:id="3712"/>
      <w:bookmarkStart w:name="_Toc222322359" w:id="3713"/>
      <w:bookmarkStart w:name="_Toc222720497" w:id="3714"/>
      <w:bookmarkStart w:name="_Toc222733064" w:id="3715"/>
      <w:bookmarkStart w:name="_Toc222825074" w:id="3716"/>
      <w:bookmarkStart w:name="_Toc222322360" w:id="3717"/>
      <w:bookmarkStart w:name="_Toc222720498" w:id="3718"/>
      <w:bookmarkStart w:name="_Toc222733065" w:id="3719"/>
      <w:bookmarkStart w:name="_Toc222825075" w:id="3720"/>
      <w:bookmarkStart w:name="_Toc222322361" w:id="3721"/>
      <w:bookmarkStart w:name="_Toc222720499" w:id="3722"/>
      <w:bookmarkStart w:name="_Toc222733066" w:id="3723"/>
      <w:bookmarkStart w:name="_Toc222825076" w:id="3724"/>
      <w:bookmarkStart w:name="_Toc222322362" w:id="3725"/>
      <w:bookmarkStart w:name="_Toc222720500" w:id="3726"/>
      <w:bookmarkStart w:name="_Toc222733067" w:id="3727"/>
      <w:bookmarkStart w:name="_Toc222825077" w:id="3728"/>
      <w:bookmarkStart w:name="_Toc222322363" w:id="3729"/>
      <w:bookmarkStart w:name="_Toc222720501" w:id="3730"/>
      <w:bookmarkStart w:name="_Toc222733068" w:id="3731"/>
      <w:bookmarkStart w:name="_Toc222825078" w:id="3732"/>
      <w:bookmarkStart w:name="_Toc222322364" w:id="3733"/>
      <w:bookmarkStart w:name="_Toc222720502" w:id="3734"/>
      <w:bookmarkStart w:name="_Toc222733069" w:id="3735"/>
      <w:bookmarkStart w:name="_Toc222825079" w:id="3736"/>
      <w:bookmarkStart w:name="_Toc222322365" w:id="3737"/>
      <w:bookmarkStart w:name="_Toc222720503" w:id="3738"/>
      <w:bookmarkStart w:name="_Toc222733070" w:id="3739"/>
      <w:bookmarkStart w:name="_Toc222825080" w:id="3740"/>
      <w:bookmarkStart w:name="_Toc222322366" w:id="3741"/>
      <w:bookmarkStart w:name="_Toc222720504" w:id="3742"/>
      <w:bookmarkStart w:name="_Toc222733071" w:id="3743"/>
      <w:bookmarkStart w:name="_Toc222825081" w:id="3744"/>
      <w:bookmarkStart w:name="_Toc222322367" w:id="3745"/>
      <w:bookmarkStart w:name="_Toc222720505" w:id="3746"/>
      <w:bookmarkStart w:name="_Toc222733072" w:id="3747"/>
      <w:bookmarkStart w:name="_Toc222825082" w:id="3748"/>
      <w:bookmarkStart w:name="_Toc222322368" w:id="3749"/>
      <w:bookmarkStart w:name="_Toc222720506" w:id="3750"/>
      <w:bookmarkStart w:name="_Toc222733073" w:id="3751"/>
      <w:bookmarkStart w:name="_Toc222825083" w:id="3752"/>
      <w:bookmarkStart w:name="_Toc222322369" w:id="3753"/>
      <w:bookmarkStart w:name="_Toc222720507" w:id="3754"/>
      <w:bookmarkStart w:name="_Toc222733074" w:id="3755"/>
      <w:bookmarkStart w:name="_Toc222825084" w:id="3756"/>
      <w:bookmarkStart w:name="_Toc222322372" w:id="3757"/>
      <w:bookmarkStart w:name="_Toc222720510" w:id="3758"/>
      <w:bookmarkStart w:name="_Toc222733077" w:id="3759"/>
      <w:bookmarkStart w:name="_Toc222825087" w:id="3760"/>
      <w:bookmarkStart w:name="_Toc222322373" w:id="3761"/>
      <w:bookmarkStart w:name="_Toc222720511" w:id="3762"/>
      <w:bookmarkStart w:name="_Toc222733078" w:id="3763"/>
      <w:bookmarkStart w:name="_Toc222825088" w:id="3764"/>
      <w:bookmarkStart w:name="_Toc222322374" w:id="3765"/>
      <w:bookmarkStart w:name="_Toc222720512" w:id="3766"/>
      <w:bookmarkStart w:name="_Toc222733079" w:id="3767"/>
      <w:bookmarkStart w:name="_Toc222825089" w:id="3768"/>
      <w:bookmarkStart w:name="_Toc222322375" w:id="3769"/>
      <w:bookmarkStart w:name="_Toc222720513" w:id="3770"/>
      <w:bookmarkStart w:name="_Toc222733080" w:id="3771"/>
      <w:bookmarkStart w:name="_Toc222825090" w:id="3772"/>
      <w:bookmarkStart w:name="_Toc222322376" w:id="3773"/>
      <w:bookmarkStart w:name="_Toc222720514" w:id="3774"/>
      <w:bookmarkStart w:name="_Toc222733081" w:id="3775"/>
      <w:bookmarkStart w:name="_Toc222825091" w:id="3776"/>
      <w:bookmarkStart w:name="_Toc222322377" w:id="3777"/>
      <w:bookmarkStart w:name="_Toc222720515" w:id="3778"/>
      <w:bookmarkStart w:name="_Toc222733082" w:id="3779"/>
      <w:bookmarkStart w:name="_Toc222825092" w:id="3780"/>
      <w:bookmarkStart w:name="_Toc222322378" w:id="3781"/>
      <w:bookmarkStart w:name="_Toc222720516" w:id="3782"/>
      <w:bookmarkStart w:name="_Toc222733083" w:id="3783"/>
      <w:bookmarkStart w:name="_Toc222825093" w:id="3784"/>
      <w:bookmarkStart w:name="_Toc222322379" w:id="3785"/>
      <w:bookmarkStart w:name="_Toc222720517" w:id="3786"/>
      <w:bookmarkStart w:name="_Toc222733084" w:id="3787"/>
      <w:bookmarkStart w:name="_Toc222825094" w:id="3788"/>
      <w:bookmarkStart w:name="_Toc222322380" w:id="3789"/>
      <w:bookmarkStart w:name="_Toc222720518" w:id="3790"/>
      <w:bookmarkStart w:name="_Toc222733085" w:id="3791"/>
      <w:bookmarkStart w:name="_Toc222825095" w:id="3792"/>
      <w:bookmarkStart w:name="_Toc222322381" w:id="3793"/>
      <w:bookmarkStart w:name="_Toc222720519" w:id="3794"/>
      <w:bookmarkStart w:name="_Toc222733086" w:id="3795"/>
      <w:bookmarkStart w:name="_Toc222825096" w:id="3796"/>
      <w:bookmarkStart w:name="_Toc222322382" w:id="3797"/>
      <w:bookmarkStart w:name="_Toc222720520" w:id="3798"/>
      <w:bookmarkStart w:name="_Toc222733087" w:id="3799"/>
      <w:bookmarkStart w:name="_Toc222825097" w:id="3800"/>
      <w:bookmarkStart w:name="_Toc222322383" w:id="3801"/>
      <w:bookmarkStart w:name="_Toc222720521" w:id="3802"/>
      <w:bookmarkStart w:name="_Toc222733088" w:id="3803"/>
      <w:bookmarkStart w:name="_Toc222825098" w:id="3804"/>
      <w:bookmarkStart w:name="_Toc222322384" w:id="3805"/>
      <w:bookmarkStart w:name="_Toc222720522" w:id="3806"/>
      <w:bookmarkStart w:name="_Toc222733089" w:id="3807"/>
      <w:bookmarkStart w:name="_Toc222825099" w:id="3808"/>
      <w:bookmarkStart w:name="_Toc222322385" w:id="3809"/>
      <w:bookmarkStart w:name="_Toc222720523" w:id="3810"/>
      <w:bookmarkStart w:name="_Toc222733090" w:id="3811"/>
      <w:bookmarkStart w:name="_Toc222825100" w:id="3812"/>
      <w:bookmarkStart w:name="_Toc222322386" w:id="3813"/>
      <w:bookmarkStart w:name="_Toc222720524" w:id="3814"/>
      <w:bookmarkStart w:name="_Toc222733091" w:id="3815"/>
      <w:bookmarkStart w:name="_Toc222825101" w:id="3816"/>
      <w:bookmarkStart w:name="_Toc222322387" w:id="3817"/>
      <w:bookmarkStart w:name="_Toc222720525" w:id="3818"/>
      <w:bookmarkStart w:name="_Toc222733092" w:id="3819"/>
      <w:bookmarkStart w:name="_Toc222825102" w:id="3820"/>
      <w:bookmarkStart w:name="_Toc222322388" w:id="3821"/>
      <w:bookmarkStart w:name="_Toc222720526" w:id="3822"/>
      <w:bookmarkStart w:name="_Toc222733093" w:id="3823"/>
      <w:bookmarkStart w:name="_Toc222825103" w:id="3824"/>
      <w:bookmarkStart w:name="_Toc222322389" w:id="3825"/>
      <w:bookmarkStart w:name="_Toc222720527" w:id="3826"/>
      <w:bookmarkStart w:name="_Toc222733094" w:id="3827"/>
      <w:bookmarkStart w:name="_Toc222825104" w:id="3828"/>
      <w:bookmarkStart w:name="_Toc222322390" w:id="3829"/>
      <w:bookmarkStart w:name="_Toc222720528" w:id="3830"/>
      <w:bookmarkStart w:name="_Toc222733095" w:id="3831"/>
      <w:bookmarkStart w:name="_Toc222825105" w:id="3832"/>
      <w:bookmarkStart w:name="_Toc222322391" w:id="3833"/>
      <w:bookmarkStart w:name="_Toc222720529" w:id="3834"/>
      <w:bookmarkStart w:name="_Toc222733096" w:id="3835"/>
      <w:bookmarkStart w:name="_Toc222825106" w:id="3836"/>
      <w:bookmarkStart w:name="_Toc222322394" w:id="3837"/>
      <w:bookmarkStart w:name="_Toc222720532" w:id="3838"/>
      <w:bookmarkStart w:name="_Toc222733099" w:id="3839"/>
      <w:bookmarkStart w:name="_Toc222825109" w:id="3840"/>
      <w:bookmarkStart w:name="_Toc222322395" w:id="3841"/>
      <w:bookmarkStart w:name="_Toc222720533" w:id="3842"/>
      <w:bookmarkStart w:name="_Toc222733100" w:id="3843"/>
      <w:bookmarkStart w:name="_Toc222825110" w:id="3844"/>
      <w:bookmarkStart w:name="_Toc222322396" w:id="3845"/>
      <w:bookmarkStart w:name="_Toc222720534" w:id="3846"/>
      <w:bookmarkStart w:name="_Toc222733101" w:id="3847"/>
      <w:bookmarkStart w:name="_Toc222825111" w:id="3848"/>
      <w:bookmarkStart w:name="_Toc222322397" w:id="3849"/>
      <w:bookmarkStart w:name="_Toc222720535" w:id="3850"/>
      <w:bookmarkStart w:name="_Toc222733102" w:id="3851"/>
      <w:bookmarkStart w:name="_Toc222825112" w:id="3852"/>
      <w:bookmarkStart w:name="_Toc222322398" w:id="3853"/>
      <w:bookmarkStart w:name="_Toc222720536" w:id="3854"/>
      <w:bookmarkStart w:name="_Toc222733103" w:id="3855"/>
      <w:bookmarkStart w:name="_Toc222825113" w:id="3856"/>
      <w:bookmarkStart w:name="_Toc222322399" w:id="3857"/>
      <w:bookmarkStart w:name="_Toc222720537" w:id="3858"/>
      <w:bookmarkStart w:name="_Toc222733104" w:id="3859"/>
      <w:bookmarkStart w:name="_Toc222825114" w:id="3860"/>
      <w:bookmarkStart w:name="_Toc222322400" w:id="3861"/>
      <w:bookmarkStart w:name="_Toc222720538" w:id="3862"/>
      <w:bookmarkStart w:name="_Toc222733105" w:id="3863"/>
      <w:bookmarkStart w:name="_Toc222825115" w:id="3864"/>
      <w:bookmarkStart w:name="_Toc222322401" w:id="3865"/>
      <w:bookmarkStart w:name="_Toc222720539" w:id="3866"/>
      <w:bookmarkStart w:name="_Toc222733106" w:id="3867"/>
      <w:bookmarkStart w:name="_Toc222825116" w:id="3868"/>
      <w:bookmarkStart w:name="_Toc222322402" w:id="3869"/>
      <w:bookmarkStart w:name="_Toc222720540" w:id="3870"/>
      <w:bookmarkStart w:name="_Toc222733107" w:id="3871"/>
      <w:bookmarkStart w:name="_Toc222825117" w:id="3872"/>
      <w:bookmarkStart w:name="_Toc222322403" w:id="3873"/>
      <w:bookmarkStart w:name="_Toc222720541" w:id="3874"/>
      <w:bookmarkStart w:name="_Toc222733108" w:id="3875"/>
      <w:bookmarkStart w:name="_Toc222825118" w:id="3876"/>
      <w:bookmarkStart w:name="_Toc222322404" w:id="3877"/>
      <w:bookmarkStart w:name="_Toc222720542" w:id="3878"/>
      <w:bookmarkStart w:name="_Toc222733109" w:id="3879"/>
      <w:bookmarkStart w:name="_Toc222825119" w:id="3880"/>
      <w:bookmarkStart w:name="_Toc222322405" w:id="3881"/>
      <w:bookmarkStart w:name="_Toc222720543" w:id="3882"/>
      <w:bookmarkStart w:name="_Toc222733110" w:id="3883"/>
      <w:bookmarkStart w:name="_Toc222825120" w:id="3884"/>
      <w:bookmarkStart w:name="_Toc222322406" w:id="3885"/>
      <w:bookmarkStart w:name="_Toc222720544" w:id="3886"/>
      <w:bookmarkStart w:name="_Toc222733111" w:id="3887"/>
      <w:bookmarkStart w:name="_Toc222825121" w:id="3888"/>
      <w:bookmarkStart w:name="_Toc222322407" w:id="3889"/>
      <w:bookmarkStart w:name="_Toc222720545" w:id="3890"/>
      <w:bookmarkStart w:name="_Toc222733112" w:id="3891"/>
      <w:bookmarkStart w:name="_Toc222825122" w:id="3892"/>
      <w:bookmarkStart w:name="_Toc222322408" w:id="3893"/>
      <w:bookmarkStart w:name="_Toc222720546" w:id="3894"/>
      <w:bookmarkStart w:name="_Toc222733113" w:id="3895"/>
      <w:bookmarkStart w:name="_Toc222825123" w:id="3896"/>
      <w:bookmarkStart w:name="_Toc222322409" w:id="3897"/>
      <w:bookmarkStart w:name="_Toc222720547" w:id="3898"/>
      <w:bookmarkStart w:name="_Toc222733114" w:id="3899"/>
      <w:bookmarkStart w:name="_Toc222825124" w:id="3900"/>
      <w:bookmarkStart w:name="_Toc222322410" w:id="3901"/>
      <w:bookmarkStart w:name="_Toc222720548" w:id="3902"/>
      <w:bookmarkStart w:name="_Toc222733115" w:id="3903"/>
      <w:bookmarkStart w:name="_Toc222825125" w:id="3904"/>
      <w:bookmarkStart w:name="_Toc222322411" w:id="3905"/>
      <w:bookmarkStart w:name="_Toc222720549" w:id="3906"/>
      <w:bookmarkStart w:name="_Toc222733116" w:id="3907"/>
      <w:bookmarkStart w:name="_Toc222825126" w:id="3908"/>
      <w:bookmarkStart w:name="_Toc222322412" w:id="3909"/>
      <w:bookmarkStart w:name="_Toc222720550" w:id="3910"/>
      <w:bookmarkStart w:name="_Toc222733117" w:id="3911"/>
      <w:bookmarkStart w:name="_Toc222825127" w:id="3912"/>
      <w:bookmarkStart w:name="_Toc222322413" w:id="3913"/>
      <w:bookmarkStart w:name="_Toc222720551" w:id="3914"/>
      <w:bookmarkStart w:name="_Toc222733118" w:id="3915"/>
      <w:bookmarkStart w:name="_Toc222825128" w:id="3916"/>
      <w:bookmarkStart w:name="_Toc222322416" w:id="3917"/>
      <w:bookmarkStart w:name="_Toc222720554" w:id="3918"/>
      <w:bookmarkStart w:name="_Toc222733121" w:id="3919"/>
      <w:bookmarkStart w:name="_Toc222825131" w:id="3920"/>
      <w:bookmarkStart w:name="_Toc222322417" w:id="3921"/>
      <w:bookmarkStart w:name="_Toc222720555" w:id="3922"/>
      <w:bookmarkStart w:name="_Toc222733122" w:id="3923"/>
      <w:bookmarkStart w:name="_Toc222825132" w:id="3924"/>
      <w:bookmarkStart w:name="_Toc222322418" w:id="3925"/>
      <w:bookmarkStart w:name="_Toc222720556" w:id="3926"/>
      <w:bookmarkStart w:name="_Toc222733123" w:id="3927"/>
      <w:bookmarkStart w:name="_Toc222825133" w:id="3928"/>
      <w:bookmarkStart w:name="_Toc222322419" w:id="3929"/>
      <w:bookmarkStart w:name="_Toc222720557" w:id="3930"/>
      <w:bookmarkStart w:name="_Toc222733124" w:id="3931"/>
      <w:bookmarkStart w:name="_Toc222825134" w:id="3932"/>
      <w:bookmarkStart w:name="_Toc222322420" w:id="3933"/>
      <w:bookmarkStart w:name="_Toc222720558" w:id="3934"/>
      <w:bookmarkStart w:name="_Toc222733125" w:id="3935"/>
      <w:bookmarkStart w:name="_Toc222825135" w:id="3936"/>
      <w:bookmarkStart w:name="_Toc222322421" w:id="3937"/>
      <w:bookmarkStart w:name="_Toc222720559" w:id="3938"/>
      <w:bookmarkStart w:name="_Toc222733126" w:id="3939"/>
      <w:bookmarkStart w:name="_Toc222825136" w:id="3940"/>
      <w:bookmarkStart w:name="_Toc222322422" w:id="3941"/>
      <w:bookmarkStart w:name="_Toc222720560" w:id="3942"/>
      <w:bookmarkStart w:name="_Toc222733127" w:id="3943"/>
      <w:bookmarkStart w:name="_Toc222825137" w:id="3944"/>
      <w:bookmarkStart w:name="_Toc222322423" w:id="3945"/>
      <w:bookmarkStart w:name="_Toc222720561" w:id="3946"/>
      <w:bookmarkStart w:name="_Toc222733128" w:id="3947"/>
      <w:bookmarkStart w:name="_Toc222825138" w:id="3948"/>
      <w:bookmarkStart w:name="_Toc222322424" w:id="3949"/>
      <w:bookmarkStart w:name="_Toc222720562" w:id="3950"/>
      <w:bookmarkStart w:name="_Toc222733129" w:id="3951"/>
      <w:bookmarkStart w:name="_Toc222825139" w:id="3952"/>
      <w:bookmarkStart w:name="_Toc222322425" w:id="3953"/>
      <w:bookmarkStart w:name="_Toc222720563" w:id="3954"/>
      <w:bookmarkStart w:name="_Toc222733130" w:id="3955"/>
      <w:bookmarkStart w:name="_Toc222825140" w:id="3956"/>
      <w:bookmarkStart w:name="_Toc222322426" w:id="3957"/>
      <w:bookmarkStart w:name="_Toc222720564" w:id="3958"/>
      <w:bookmarkStart w:name="_Toc222733131" w:id="3959"/>
      <w:bookmarkStart w:name="_Toc222825141" w:id="3960"/>
      <w:bookmarkStart w:name="_Toc222322427" w:id="3961"/>
      <w:bookmarkStart w:name="_Toc222720565" w:id="3962"/>
      <w:bookmarkStart w:name="_Toc222733132" w:id="3963"/>
      <w:bookmarkStart w:name="_Toc222825142" w:id="3964"/>
      <w:bookmarkStart w:name="_Toc222322428" w:id="3965"/>
      <w:bookmarkStart w:name="_Toc222720566" w:id="3966"/>
      <w:bookmarkStart w:name="_Toc222733133" w:id="3967"/>
      <w:bookmarkStart w:name="_Toc222825143" w:id="3968"/>
      <w:bookmarkStart w:name="_Toc222322429" w:id="3969"/>
      <w:bookmarkStart w:name="_Toc222720567" w:id="3970"/>
      <w:bookmarkStart w:name="_Toc222733134" w:id="3971"/>
      <w:bookmarkStart w:name="_Toc222825144" w:id="3972"/>
      <w:bookmarkStart w:name="_Toc222322430" w:id="3973"/>
      <w:bookmarkStart w:name="_Toc222720568" w:id="3974"/>
      <w:bookmarkStart w:name="_Toc222733135" w:id="3975"/>
      <w:bookmarkStart w:name="_Toc222825145" w:id="3976"/>
      <w:bookmarkStart w:name="_Toc222322431" w:id="3977"/>
      <w:bookmarkStart w:name="_Toc222720569" w:id="3978"/>
      <w:bookmarkStart w:name="_Toc222733136" w:id="3979"/>
      <w:bookmarkStart w:name="_Toc222825146" w:id="3980"/>
      <w:bookmarkStart w:name="_Toc222322432" w:id="3981"/>
      <w:bookmarkStart w:name="_Toc222720570" w:id="3982"/>
      <w:bookmarkStart w:name="_Toc222733137" w:id="3983"/>
      <w:bookmarkStart w:name="_Toc222825147" w:id="3984"/>
      <w:bookmarkStart w:name="_Toc222322433" w:id="3985"/>
      <w:bookmarkStart w:name="_Toc222720571" w:id="3986"/>
      <w:bookmarkStart w:name="_Toc222733138" w:id="3987"/>
      <w:bookmarkStart w:name="_Toc222825148" w:id="3988"/>
      <w:bookmarkStart w:name="_Toc222322434" w:id="3989"/>
      <w:bookmarkStart w:name="_Toc222720572" w:id="3990"/>
      <w:bookmarkStart w:name="_Toc222733139" w:id="3991"/>
      <w:bookmarkStart w:name="_Toc222825149" w:id="3992"/>
      <w:bookmarkStart w:name="_Toc222322435" w:id="3993"/>
      <w:bookmarkStart w:name="_Toc222720573" w:id="3994"/>
      <w:bookmarkStart w:name="_Toc222733140" w:id="3995"/>
      <w:bookmarkStart w:name="_Toc222825150" w:id="3996"/>
      <w:bookmarkStart w:name="_Toc222322438" w:id="3997"/>
      <w:bookmarkStart w:name="_Toc222733143" w:id="3998"/>
      <w:bookmarkStart w:name="_Toc222825153" w:id="3999"/>
      <w:bookmarkStart w:name="_Toc222322439" w:id="4000"/>
      <w:bookmarkStart w:name="_Toc222733144" w:id="4001"/>
      <w:bookmarkStart w:name="_Toc222825154" w:id="4002"/>
      <w:bookmarkStart w:name="_Toc222322440" w:id="4003"/>
      <w:bookmarkStart w:name="_Toc222733145" w:id="4004"/>
      <w:bookmarkStart w:name="_Toc222825155" w:id="4005"/>
      <w:bookmarkStart w:name="_Toc222322441" w:id="4006"/>
      <w:bookmarkStart w:name="_Toc222733146" w:id="4007"/>
      <w:bookmarkStart w:name="_Toc222825156" w:id="4008"/>
      <w:bookmarkStart w:name="_Toc222322442" w:id="4009"/>
      <w:bookmarkStart w:name="_Toc222733147" w:id="4010"/>
      <w:bookmarkStart w:name="_Toc222825157" w:id="4011"/>
      <w:bookmarkStart w:name="_Toc222322443" w:id="4012"/>
      <w:bookmarkStart w:name="_Toc222733148" w:id="4013"/>
      <w:bookmarkStart w:name="_Toc222825158" w:id="4014"/>
      <w:bookmarkStart w:name="_Toc222322444" w:id="4015"/>
      <w:bookmarkStart w:name="_Toc222733149" w:id="4016"/>
      <w:bookmarkStart w:name="_Toc222825159" w:id="4017"/>
      <w:bookmarkStart w:name="_Toc222322445" w:id="4018"/>
      <w:bookmarkStart w:name="_Toc222733150" w:id="4019"/>
      <w:bookmarkStart w:name="_Toc222825160" w:id="4020"/>
      <w:bookmarkStart w:name="_Toc222322446" w:id="4021"/>
      <w:bookmarkStart w:name="_Toc222733151" w:id="4022"/>
      <w:bookmarkStart w:name="_Toc222825161" w:id="4023"/>
      <w:bookmarkStart w:name="_Toc222322447" w:id="4024"/>
      <w:bookmarkStart w:name="_Toc222733152" w:id="4025"/>
      <w:bookmarkStart w:name="_Toc222825162" w:id="4026"/>
      <w:bookmarkStart w:name="_Toc222322448" w:id="4027"/>
      <w:bookmarkStart w:name="_Toc222733153" w:id="4028"/>
      <w:bookmarkStart w:name="_Toc222825163" w:id="4029"/>
      <w:bookmarkStart w:name="_Toc222322449" w:id="4030"/>
      <w:bookmarkStart w:name="_Toc222733154" w:id="4031"/>
      <w:bookmarkStart w:name="_Toc222825164" w:id="4032"/>
      <w:bookmarkStart w:name="_Toc222322450" w:id="4033"/>
      <w:bookmarkStart w:name="_Toc222733155" w:id="4034"/>
      <w:bookmarkStart w:name="_Toc222825165" w:id="4035"/>
      <w:bookmarkStart w:name="_Toc222322451" w:id="4036"/>
      <w:bookmarkStart w:name="_Toc222733156" w:id="4037"/>
      <w:bookmarkStart w:name="_Toc222825166" w:id="4038"/>
      <w:bookmarkStart w:name="_Toc222322452" w:id="4039"/>
      <w:bookmarkStart w:name="_Toc222733157" w:id="4040"/>
      <w:bookmarkStart w:name="_Toc222825167" w:id="4041"/>
      <w:bookmarkStart w:name="_Toc222322453" w:id="4042"/>
      <w:bookmarkStart w:name="_Toc222733158" w:id="4043"/>
      <w:bookmarkStart w:name="_Toc222825168" w:id="4044"/>
      <w:bookmarkStart w:name="_Toc222322454" w:id="4045"/>
      <w:bookmarkStart w:name="_Toc222733159" w:id="4046"/>
      <w:bookmarkStart w:name="_Toc222825169" w:id="4047"/>
      <w:bookmarkStart w:name="_Toc222322455" w:id="4048"/>
      <w:bookmarkStart w:name="_Toc222733160" w:id="4049"/>
      <w:bookmarkStart w:name="_Toc222825170" w:id="4050"/>
      <w:bookmarkStart w:name="_Toc222322456" w:id="4051"/>
      <w:bookmarkStart w:name="_Toc222733161" w:id="4052"/>
      <w:bookmarkStart w:name="_Toc222825171" w:id="4053"/>
      <w:bookmarkStart w:name="_Toc222322457" w:id="4054"/>
      <w:bookmarkStart w:name="_Toc222733162" w:id="4055"/>
      <w:bookmarkStart w:name="_Toc222825172" w:id="4056"/>
      <w:bookmarkStart w:name="_Toc222322460" w:id="4057"/>
      <w:bookmarkStart w:name="_Toc222733165" w:id="4058"/>
      <w:bookmarkStart w:name="_Toc222825175" w:id="4059"/>
      <w:bookmarkStart w:name="_Toc222322461" w:id="4060"/>
      <w:bookmarkStart w:name="_Toc222733166" w:id="4061"/>
      <w:bookmarkStart w:name="_Toc222825176" w:id="4062"/>
      <w:bookmarkStart w:name="_Toc222322462" w:id="4063"/>
      <w:bookmarkStart w:name="_Toc222733167" w:id="4064"/>
      <w:bookmarkStart w:name="_Toc222825177" w:id="4065"/>
      <w:bookmarkStart w:name="_Toc222322463" w:id="4066"/>
      <w:bookmarkStart w:name="_Toc222733168" w:id="4067"/>
      <w:bookmarkStart w:name="_Toc222825178" w:id="4068"/>
      <w:bookmarkStart w:name="_Toc222322464" w:id="4069"/>
      <w:bookmarkStart w:name="_Toc222733169" w:id="4070"/>
      <w:bookmarkStart w:name="_Toc222825179" w:id="4071"/>
      <w:bookmarkStart w:name="_Toc222322465" w:id="4072"/>
      <w:bookmarkStart w:name="_Toc222733170" w:id="4073"/>
      <w:bookmarkStart w:name="_Toc222825180" w:id="4074"/>
      <w:bookmarkStart w:name="_Toc222322466" w:id="4075"/>
      <w:bookmarkStart w:name="_Toc222733171" w:id="4076"/>
      <w:bookmarkStart w:name="_Toc222825181" w:id="4077"/>
      <w:bookmarkStart w:name="_Toc222322467" w:id="4078"/>
      <w:bookmarkStart w:name="_Toc222733172" w:id="4079"/>
      <w:bookmarkStart w:name="_Toc222825182" w:id="4080"/>
      <w:bookmarkStart w:name="_Toc222322468" w:id="4081"/>
      <w:bookmarkStart w:name="_Toc222733173" w:id="4082"/>
      <w:bookmarkStart w:name="_Toc222825183" w:id="4083"/>
      <w:bookmarkStart w:name="_Toc222322469" w:id="4084"/>
      <w:bookmarkStart w:name="_Toc222733174" w:id="4085"/>
      <w:bookmarkStart w:name="_Toc222825184" w:id="4086"/>
      <w:bookmarkStart w:name="_Toc222322470" w:id="4087"/>
      <w:bookmarkStart w:name="_Toc222733175" w:id="4088"/>
      <w:bookmarkStart w:name="_Toc222825185" w:id="4089"/>
      <w:bookmarkStart w:name="_Toc222322471" w:id="4090"/>
      <w:bookmarkStart w:name="_Toc222733176" w:id="4091"/>
      <w:bookmarkStart w:name="_Toc222825186" w:id="4092"/>
      <w:bookmarkStart w:name="_Toc222322472" w:id="4093"/>
      <w:bookmarkStart w:name="_Toc222733177" w:id="4094"/>
      <w:bookmarkStart w:name="_Toc222825187" w:id="4095"/>
      <w:bookmarkStart w:name="_Toc222322473" w:id="4096"/>
      <w:bookmarkStart w:name="_Toc222733178" w:id="4097"/>
      <w:bookmarkStart w:name="_Toc222825188" w:id="4098"/>
      <w:bookmarkStart w:name="_Toc222322474" w:id="4099"/>
      <w:bookmarkStart w:name="_Toc222733179" w:id="4100"/>
      <w:bookmarkStart w:name="_Toc222825189" w:id="4101"/>
      <w:bookmarkStart w:name="_Toc222322475" w:id="4102"/>
      <w:bookmarkStart w:name="_Toc222733180" w:id="4103"/>
      <w:bookmarkStart w:name="_Toc222825190" w:id="4104"/>
      <w:bookmarkStart w:name="_Toc222322476" w:id="4105"/>
      <w:bookmarkStart w:name="_Toc222733181" w:id="4106"/>
      <w:bookmarkStart w:name="_Toc222825191" w:id="4107"/>
      <w:bookmarkStart w:name="_Toc222322477" w:id="4108"/>
      <w:bookmarkStart w:name="_Toc222733182" w:id="4109"/>
      <w:bookmarkStart w:name="_Toc222825192" w:id="4110"/>
      <w:bookmarkStart w:name="_Toc222322478" w:id="4111"/>
      <w:bookmarkStart w:name="_Toc222733183" w:id="4112"/>
      <w:bookmarkStart w:name="_Toc222825193" w:id="4113"/>
      <w:bookmarkStart w:name="_Toc222322479" w:id="4114"/>
      <w:bookmarkStart w:name="_Toc222733184" w:id="4115"/>
      <w:bookmarkStart w:name="_Toc222825194" w:id="4116"/>
      <w:bookmarkStart w:name="_Toc222322482" w:id="4117"/>
      <w:bookmarkStart w:name="_Toc222733187" w:id="4118"/>
      <w:bookmarkStart w:name="_Toc222825197" w:id="4119"/>
      <w:bookmarkStart w:name="_Toc222322483" w:id="4120"/>
      <w:bookmarkStart w:name="_Toc222733188" w:id="4121"/>
      <w:bookmarkStart w:name="_Toc222825198" w:id="4122"/>
      <w:bookmarkStart w:name="_Toc222322484" w:id="4123"/>
      <w:bookmarkStart w:name="_Toc222733189" w:id="4124"/>
      <w:bookmarkStart w:name="_Toc222825199" w:id="4125"/>
      <w:bookmarkStart w:name="_Toc222322485" w:id="4126"/>
      <w:bookmarkStart w:name="_Toc222733190" w:id="4127"/>
      <w:bookmarkStart w:name="_Toc222825200" w:id="4128"/>
      <w:bookmarkStart w:name="_Toc222322486" w:id="4129"/>
      <w:bookmarkStart w:name="_Toc222733191" w:id="4130"/>
      <w:bookmarkStart w:name="_Toc222825201" w:id="4131"/>
      <w:bookmarkStart w:name="_Toc222322487" w:id="4132"/>
      <w:bookmarkStart w:name="_Toc222733192" w:id="4133"/>
      <w:bookmarkStart w:name="_Toc222825202" w:id="4134"/>
      <w:bookmarkStart w:name="_Toc222322488" w:id="4135"/>
      <w:bookmarkStart w:name="_Toc222733193" w:id="4136"/>
      <w:bookmarkStart w:name="_Toc222825203" w:id="4137"/>
      <w:bookmarkStart w:name="_Toc222322489" w:id="4138"/>
      <w:bookmarkStart w:name="_Toc222733194" w:id="4139"/>
      <w:bookmarkStart w:name="_Toc222825204" w:id="4140"/>
      <w:bookmarkStart w:name="_Toc222322490" w:id="4141"/>
      <w:bookmarkStart w:name="_Toc222733195" w:id="4142"/>
      <w:bookmarkStart w:name="_Toc222825205" w:id="4143"/>
      <w:bookmarkStart w:name="_Toc222322491" w:id="4144"/>
      <w:bookmarkStart w:name="_Toc222733196" w:id="4145"/>
      <w:bookmarkStart w:name="_Toc222825206" w:id="4146"/>
      <w:bookmarkStart w:name="_Toc222322492" w:id="4147"/>
      <w:bookmarkStart w:name="_Toc222733197" w:id="4148"/>
      <w:bookmarkStart w:name="_Toc222825207" w:id="4149"/>
      <w:bookmarkStart w:name="_Toc222322493" w:id="4150"/>
      <w:bookmarkStart w:name="_Toc222733198" w:id="4151"/>
      <w:bookmarkStart w:name="_Toc222825208" w:id="4152"/>
      <w:bookmarkStart w:name="_Toc222322494" w:id="4153"/>
      <w:bookmarkStart w:name="_Toc222733199" w:id="4154"/>
      <w:bookmarkStart w:name="_Toc222825209" w:id="4155"/>
      <w:bookmarkStart w:name="_Toc222322495" w:id="4156"/>
      <w:bookmarkStart w:name="_Toc222733200" w:id="4157"/>
      <w:bookmarkStart w:name="_Toc222825210" w:id="4158"/>
      <w:bookmarkStart w:name="_Toc222322496" w:id="4159"/>
      <w:bookmarkStart w:name="_Toc222733201" w:id="4160"/>
      <w:bookmarkStart w:name="_Toc222825211" w:id="4161"/>
      <w:bookmarkStart w:name="_Toc222322497" w:id="4162"/>
      <w:bookmarkStart w:name="_Toc222733202" w:id="4163"/>
      <w:bookmarkStart w:name="_Toc222825212" w:id="4164"/>
      <w:bookmarkStart w:name="_Toc222322498" w:id="4165"/>
      <w:bookmarkStart w:name="_Toc222733203" w:id="4166"/>
      <w:bookmarkStart w:name="_Toc222825213" w:id="4167"/>
      <w:bookmarkStart w:name="_Toc222322499" w:id="4168"/>
      <w:bookmarkStart w:name="_Toc222733204" w:id="4169"/>
      <w:bookmarkStart w:name="_Toc222825214" w:id="4170"/>
      <w:bookmarkStart w:name="_Toc222322500" w:id="4171"/>
      <w:bookmarkStart w:name="_Toc222733205" w:id="4172"/>
      <w:bookmarkStart w:name="_Toc222825215" w:id="4173"/>
      <w:bookmarkStart w:name="_Toc222322501" w:id="4174"/>
      <w:bookmarkStart w:name="_Toc222733206" w:id="4175"/>
      <w:bookmarkStart w:name="_Toc222825216" w:id="4176"/>
      <w:bookmarkStart w:name="_Toc222322504" w:id="4177"/>
      <w:bookmarkStart w:name="_Toc222733209" w:id="4178"/>
      <w:bookmarkStart w:name="_Toc222825219" w:id="4179"/>
      <w:bookmarkStart w:name="_Toc222322505" w:id="4180"/>
      <w:bookmarkStart w:name="_Toc222733210" w:id="4181"/>
      <w:bookmarkStart w:name="_Toc222825220" w:id="4182"/>
      <w:bookmarkStart w:name="_Toc222322506" w:id="4183"/>
      <w:bookmarkStart w:name="_Toc222733211" w:id="4184"/>
      <w:bookmarkStart w:name="_Toc222825221" w:id="4185"/>
      <w:bookmarkStart w:name="_Toc222322507" w:id="4186"/>
      <w:bookmarkStart w:name="_Toc222733212" w:id="4187"/>
      <w:bookmarkStart w:name="_Toc222825222" w:id="4188"/>
      <w:bookmarkStart w:name="_Toc222322508" w:id="4189"/>
      <w:bookmarkStart w:name="_Toc222733213" w:id="4190"/>
      <w:bookmarkStart w:name="_Toc222825223" w:id="4191"/>
      <w:bookmarkStart w:name="_Toc222322509" w:id="4192"/>
      <w:bookmarkStart w:name="_Toc222733214" w:id="4193"/>
      <w:bookmarkStart w:name="_Toc222825224" w:id="4194"/>
      <w:bookmarkStart w:name="_Toc222322510" w:id="4195"/>
      <w:bookmarkStart w:name="_Toc222733215" w:id="4196"/>
      <w:bookmarkStart w:name="_Toc222825225" w:id="4197"/>
      <w:bookmarkStart w:name="_Toc222322511" w:id="4198"/>
      <w:bookmarkStart w:name="_Toc222733216" w:id="4199"/>
      <w:bookmarkStart w:name="_Toc222825226" w:id="4200"/>
      <w:bookmarkStart w:name="_Toc222322512" w:id="4201"/>
      <w:bookmarkStart w:name="_Toc222733217" w:id="4202"/>
      <w:bookmarkStart w:name="_Toc222825227" w:id="4203"/>
      <w:bookmarkStart w:name="_Toc222322513" w:id="4204"/>
      <w:bookmarkStart w:name="_Toc222733218" w:id="4205"/>
      <w:bookmarkStart w:name="_Toc222825228" w:id="4206"/>
      <w:bookmarkStart w:name="_Toc222322514" w:id="4207"/>
      <w:bookmarkStart w:name="_Toc222733219" w:id="4208"/>
      <w:bookmarkStart w:name="_Toc222825229" w:id="4209"/>
      <w:bookmarkStart w:name="_Toc222322515" w:id="4210"/>
      <w:bookmarkStart w:name="_Toc222733220" w:id="4211"/>
      <w:bookmarkStart w:name="_Toc222825230" w:id="4212"/>
      <w:bookmarkStart w:name="_Toc222322516" w:id="4213"/>
      <w:bookmarkStart w:name="_Toc222733221" w:id="4214"/>
      <w:bookmarkStart w:name="_Toc222825231" w:id="4215"/>
      <w:bookmarkStart w:name="_Toc222322517" w:id="4216"/>
      <w:bookmarkStart w:name="_Toc222733222" w:id="4217"/>
      <w:bookmarkStart w:name="_Toc222825232" w:id="4218"/>
      <w:bookmarkStart w:name="_Toc222322518" w:id="4219"/>
      <w:bookmarkStart w:name="_Toc222733223" w:id="4220"/>
      <w:bookmarkStart w:name="_Toc222825233" w:id="4221"/>
      <w:bookmarkStart w:name="_Toc222322519" w:id="4222"/>
      <w:bookmarkStart w:name="_Toc222733224" w:id="4223"/>
      <w:bookmarkStart w:name="_Toc222825234" w:id="4224"/>
      <w:bookmarkStart w:name="_Toc222322520" w:id="4225"/>
      <w:bookmarkStart w:name="_Toc222733225" w:id="4226"/>
      <w:bookmarkStart w:name="_Toc222825235" w:id="4227"/>
      <w:bookmarkStart w:name="_Toc222322521" w:id="4228"/>
      <w:bookmarkStart w:name="_Toc222733226" w:id="4229"/>
      <w:bookmarkStart w:name="_Toc222825236" w:id="4230"/>
      <w:bookmarkStart w:name="_Toc222322522" w:id="4231"/>
      <w:bookmarkStart w:name="_Toc222733227" w:id="4232"/>
      <w:bookmarkStart w:name="_Toc222825237" w:id="4233"/>
      <w:bookmarkStart w:name="_Toc222322523" w:id="4234"/>
      <w:bookmarkStart w:name="_Toc222733228" w:id="4235"/>
      <w:bookmarkStart w:name="_Toc222825238" w:id="4236"/>
      <w:bookmarkStart w:name="_Toc222322526" w:id="4237"/>
      <w:bookmarkStart w:name="_Toc222733231" w:id="4238"/>
      <w:bookmarkStart w:name="_Toc222825241" w:id="4239"/>
      <w:bookmarkStart w:name="_Toc222322527" w:id="4240"/>
      <w:bookmarkStart w:name="_Toc222733232" w:id="4241"/>
      <w:bookmarkStart w:name="_Toc222825242" w:id="4242"/>
      <w:bookmarkStart w:name="_Toc222322528" w:id="4243"/>
      <w:bookmarkStart w:name="_Toc222733233" w:id="4244"/>
      <w:bookmarkStart w:name="_Toc222825243" w:id="4245"/>
      <w:bookmarkStart w:name="_Toc222322529" w:id="4246"/>
      <w:bookmarkStart w:name="_Toc222733234" w:id="4247"/>
      <w:bookmarkStart w:name="_Toc222825244" w:id="4248"/>
      <w:bookmarkStart w:name="_Toc222322530" w:id="4249"/>
      <w:bookmarkStart w:name="_Toc222733235" w:id="4250"/>
      <w:bookmarkStart w:name="_Toc222825245" w:id="4251"/>
      <w:bookmarkStart w:name="_Toc222322531" w:id="4252"/>
      <w:bookmarkStart w:name="_Toc222733236" w:id="4253"/>
      <w:bookmarkStart w:name="_Toc222825246" w:id="4254"/>
      <w:bookmarkStart w:name="_Toc222322532" w:id="4255"/>
      <w:bookmarkStart w:name="_Toc222733237" w:id="4256"/>
      <w:bookmarkStart w:name="_Toc222825247" w:id="4257"/>
      <w:bookmarkStart w:name="_Toc222322533" w:id="4258"/>
      <w:bookmarkStart w:name="_Toc222733238" w:id="4259"/>
      <w:bookmarkStart w:name="_Toc222825248" w:id="4260"/>
      <w:bookmarkStart w:name="_Toc222322534" w:id="4261"/>
      <w:bookmarkStart w:name="_Toc222733239" w:id="4262"/>
      <w:bookmarkStart w:name="_Toc222825249" w:id="4263"/>
      <w:bookmarkStart w:name="_Toc222322535" w:id="4264"/>
      <w:bookmarkStart w:name="_Toc222733240" w:id="4265"/>
      <w:bookmarkStart w:name="_Toc222825250" w:id="4266"/>
      <w:bookmarkStart w:name="_Toc222322536" w:id="4267"/>
      <w:bookmarkStart w:name="_Toc222733241" w:id="4268"/>
      <w:bookmarkStart w:name="_Toc222825251" w:id="4269"/>
      <w:bookmarkStart w:name="_Toc222322537" w:id="4270"/>
      <w:bookmarkStart w:name="_Toc222733242" w:id="4271"/>
      <w:bookmarkStart w:name="_Toc222825252" w:id="4272"/>
      <w:bookmarkStart w:name="_Toc222322538" w:id="4273"/>
      <w:bookmarkStart w:name="_Toc222733243" w:id="4274"/>
      <w:bookmarkStart w:name="_Toc222825253" w:id="4275"/>
      <w:bookmarkStart w:name="_Toc222322539" w:id="4276"/>
      <w:bookmarkStart w:name="_Toc222733244" w:id="4277"/>
      <w:bookmarkStart w:name="_Toc222825254" w:id="4278"/>
      <w:bookmarkStart w:name="_Toc222322540" w:id="4279"/>
      <w:bookmarkStart w:name="_Toc222733245" w:id="4280"/>
      <w:bookmarkStart w:name="_Toc222825255" w:id="4281"/>
      <w:bookmarkStart w:name="_Toc222322541" w:id="4282"/>
      <w:bookmarkStart w:name="_Toc222733246" w:id="4283"/>
      <w:bookmarkStart w:name="_Toc222825256" w:id="4284"/>
      <w:bookmarkStart w:name="_Toc222322542" w:id="4285"/>
      <w:bookmarkStart w:name="_Toc222733247" w:id="4286"/>
      <w:bookmarkStart w:name="_Toc222825257" w:id="4287"/>
      <w:bookmarkStart w:name="_Toc222322543" w:id="4288"/>
      <w:bookmarkStart w:name="_Toc222733248" w:id="4289"/>
      <w:bookmarkStart w:name="_Toc222825258" w:id="4290"/>
      <w:bookmarkStart w:name="_Toc222322544" w:id="4291"/>
      <w:bookmarkStart w:name="_Toc222733249" w:id="4292"/>
      <w:bookmarkStart w:name="_Toc222825259" w:id="4293"/>
      <w:bookmarkStart w:name="_Toc222322545" w:id="4294"/>
      <w:bookmarkStart w:name="_Toc222733250" w:id="4295"/>
      <w:bookmarkStart w:name="_Toc222825260" w:id="4296"/>
      <w:bookmarkStart w:name="_Toc222322548" w:id="4297"/>
      <w:bookmarkStart w:name="_Toc222733253" w:id="4298"/>
      <w:bookmarkStart w:name="_Toc222825263" w:id="4299"/>
      <w:bookmarkStart w:name="_Toc222322549" w:id="4300"/>
      <w:bookmarkStart w:name="_Toc222733254" w:id="4301"/>
      <w:bookmarkStart w:name="_Toc222825264" w:id="4302"/>
      <w:bookmarkStart w:name="_Toc222322550" w:id="4303"/>
      <w:bookmarkStart w:name="_Toc222733255" w:id="4304"/>
      <w:bookmarkStart w:name="_Toc222825265" w:id="4305"/>
      <w:bookmarkStart w:name="_Toc222322551" w:id="4306"/>
      <w:bookmarkStart w:name="_Toc222733256" w:id="4307"/>
      <w:bookmarkStart w:name="_Toc222825266" w:id="4308"/>
      <w:bookmarkStart w:name="_Toc222322552" w:id="4309"/>
      <w:bookmarkStart w:name="_Toc222733257" w:id="4310"/>
      <w:bookmarkStart w:name="_Toc222825267" w:id="4311"/>
      <w:bookmarkStart w:name="_Toc222322553" w:id="4312"/>
      <w:bookmarkStart w:name="_Toc222733258" w:id="4313"/>
      <w:bookmarkStart w:name="_Toc222825268" w:id="4314"/>
      <w:bookmarkStart w:name="_Toc222322554" w:id="4315"/>
      <w:bookmarkStart w:name="_Toc222733259" w:id="4316"/>
      <w:bookmarkStart w:name="_Toc222825269" w:id="4317"/>
      <w:bookmarkStart w:name="_Toc222322555" w:id="4318"/>
      <w:bookmarkStart w:name="_Toc222733260" w:id="4319"/>
      <w:bookmarkStart w:name="_Toc222825270" w:id="4320"/>
      <w:bookmarkStart w:name="_Toc222322556" w:id="4321"/>
      <w:bookmarkStart w:name="_Toc222733261" w:id="4322"/>
      <w:bookmarkStart w:name="_Toc222825271" w:id="4323"/>
      <w:bookmarkStart w:name="_Toc222322557" w:id="4324"/>
      <w:bookmarkStart w:name="_Toc222733262" w:id="4325"/>
      <w:bookmarkStart w:name="_Toc222825272" w:id="4326"/>
      <w:bookmarkStart w:name="_Toc222322558" w:id="4327"/>
      <w:bookmarkStart w:name="_Toc222733263" w:id="4328"/>
      <w:bookmarkStart w:name="_Toc222825273" w:id="4329"/>
      <w:bookmarkStart w:name="_Toc222322559" w:id="4330"/>
      <w:bookmarkStart w:name="_Toc222733264" w:id="4331"/>
      <w:bookmarkStart w:name="_Toc222825274" w:id="4332"/>
      <w:bookmarkStart w:name="_Toc222322560" w:id="4333"/>
      <w:bookmarkStart w:name="_Toc222733265" w:id="4334"/>
      <w:bookmarkStart w:name="_Toc222825275" w:id="4335"/>
      <w:bookmarkStart w:name="_Toc222322561" w:id="4336"/>
      <w:bookmarkStart w:name="_Toc222733266" w:id="4337"/>
      <w:bookmarkStart w:name="_Toc222825276" w:id="4338"/>
      <w:bookmarkStart w:name="_Toc222322562" w:id="4339"/>
      <w:bookmarkStart w:name="_Toc222733267" w:id="4340"/>
      <w:bookmarkStart w:name="_Toc222825277" w:id="4341"/>
      <w:bookmarkStart w:name="_Toc222322563" w:id="4342"/>
      <w:bookmarkStart w:name="_Toc222733268" w:id="4343"/>
      <w:bookmarkStart w:name="_Toc222825278" w:id="4344"/>
      <w:bookmarkStart w:name="_Toc222322564" w:id="4345"/>
      <w:bookmarkStart w:name="_Toc222733269" w:id="4346"/>
      <w:bookmarkStart w:name="_Toc222825279" w:id="4347"/>
      <w:bookmarkStart w:name="_Toc222322565" w:id="4348"/>
      <w:bookmarkStart w:name="_Toc222733270" w:id="4349"/>
      <w:bookmarkStart w:name="_Toc222825280" w:id="4350"/>
      <w:bookmarkStart w:name="_Toc222322566" w:id="4351"/>
      <w:bookmarkStart w:name="_Toc222733271" w:id="4352"/>
      <w:bookmarkStart w:name="_Toc222825281" w:id="4353"/>
      <w:bookmarkStart w:name="_Toc222322567" w:id="4354"/>
      <w:bookmarkStart w:name="_Toc222733272" w:id="4355"/>
      <w:bookmarkStart w:name="_Toc222825282" w:id="4356"/>
      <w:bookmarkStart w:name="_Toc222322570" w:id="4357"/>
      <w:bookmarkStart w:name="_Toc222733275" w:id="4358"/>
      <w:bookmarkStart w:name="_Toc222825285" w:id="4359"/>
      <w:bookmarkStart w:name="_Toc222322571" w:id="4360"/>
      <w:bookmarkStart w:name="_Toc222733276" w:id="4361"/>
      <w:bookmarkStart w:name="_Toc222825286" w:id="4362"/>
      <w:bookmarkStart w:name="_Toc222322572" w:id="4363"/>
      <w:bookmarkStart w:name="_Toc222733277" w:id="4364"/>
      <w:bookmarkStart w:name="_Toc222825287" w:id="4365"/>
      <w:bookmarkStart w:name="_Toc222322573" w:id="4366"/>
      <w:bookmarkStart w:name="_Toc222733278" w:id="4367"/>
      <w:bookmarkStart w:name="_Toc222825288" w:id="4368"/>
      <w:bookmarkStart w:name="_Toc222322574" w:id="4369"/>
      <w:bookmarkStart w:name="_Toc222733279" w:id="4370"/>
      <w:bookmarkStart w:name="_Toc222825289" w:id="4371"/>
      <w:bookmarkStart w:name="_Toc222322575" w:id="4372"/>
      <w:bookmarkStart w:name="_Toc222733280" w:id="4373"/>
      <w:bookmarkStart w:name="_Toc222825290" w:id="4374"/>
      <w:bookmarkStart w:name="_Toc222322576" w:id="4375"/>
      <w:bookmarkStart w:name="_Toc222733281" w:id="4376"/>
      <w:bookmarkStart w:name="_Toc222825291" w:id="4377"/>
      <w:bookmarkStart w:name="_Toc222322577" w:id="4378"/>
      <w:bookmarkStart w:name="_Toc222733282" w:id="4379"/>
      <w:bookmarkStart w:name="_Toc222825292" w:id="4380"/>
      <w:bookmarkStart w:name="_Toc222322578" w:id="4381"/>
      <w:bookmarkStart w:name="_Toc222733283" w:id="4382"/>
      <w:bookmarkStart w:name="_Toc222825293" w:id="4383"/>
      <w:bookmarkStart w:name="_Toc222322579" w:id="4384"/>
      <w:bookmarkStart w:name="_Toc222733284" w:id="4385"/>
      <w:bookmarkStart w:name="_Toc222825294" w:id="4386"/>
      <w:bookmarkStart w:name="_Toc222322580" w:id="4387"/>
      <w:bookmarkStart w:name="_Toc222733285" w:id="4388"/>
      <w:bookmarkStart w:name="_Toc222825295" w:id="4389"/>
      <w:bookmarkStart w:name="_Toc222322581" w:id="4390"/>
      <w:bookmarkStart w:name="_Toc222733286" w:id="4391"/>
      <w:bookmarkStart w:name="_Toc222825296" w:id="4392"/>
      <w:bookmarkStart w:name="_Toc222322582" w:id="4393"/>
      <w:bookmarkStart w:name="_Toc222733287" w:id="4394"/>
      <w:bookmarkStart w:name="_Toc222825297" w:id="4395"/>
      <w:bookmarkStart w:name="_Toc222322583" w:id="4396"/>
      <w:bookmarkStart w:name="_Toc222733288" w:id="4397"/>
      <w:bookmarkStart w:name="_Toc222825298" w:id="4398"/>
      <w:bookmarkStart w:name="_Toc222322584" w:id="4399"/>
      <w:bookmarkStart w:name="_Toc222733289" w:id="4400"/>
      <w:bookmarkStart w:name="_Toc222825299" w:id="4401"/>
      <w:bookmarkStart w:name="_Toc222322585" w:id="4402"/>
      <w:bookmarkStart w:name="_Toc222733290" w:id="4403"/>
      <w:bookmarkStart w:name="_Toc222825300" w:id="4404"/>
      <w:bookmarkStart w:name="_Toc222322586" w:id="4405"/>
      <w:bookmarkStart w:name="_Toc222733291" w:id="4406"/>
      <w:bookmarkStart w:name="_Toc222825301" w:id="4407"/>
      <w:bookmarkStart w:name="_Toc222322587" w:id="4408"/>
      <w:bookmarkStart w:name="_Toc222733292" w:id="4409"/>
      <w:bookmarkStart w:name="_Toc222825302" w:id="4410"/>
      <w:bookmarkStart w:name="_Toc222322588" w:id="4411"/>
      <w:bookmarkStart w:name="_Toc222733293" w:id="4412"/>
      <w:bookmarkStart w:name="_Toc222825303" w:id="4413"/>
      <w:bookmarkStart w:name="_Toc222322589" w:id="4414"/>
      <w:bookmarkStart w:name="_Toc222733294" w:id="4415"/>
      <w:bookmarkStart w:name="_Toc222825304" w:id="4416"/>
      <w:bookmarkStart w:name="_Toc222322595" w:id="4417"/>
      <w:bookmarkStart w:name="_Toc222733300" w:id="4418"/>
      <w:bookmarkStart w:name="_Toc222825310" w:id="4419"/>
      <w:bookmarkStart w:name="_Toc222322621" w:id="4420"/>
      <w:bookmarkStart w:name="_Toc222733326" w:id="4421"/>
      <w:bookmarkStart w:name="_Toc222825336" w:id="4422"/>
      <w:bookmarkStart w:name="_Toc222322643" w:id="4423"/>
      <w:bookmarkStart w:name="_Toc222733348" w:id="4424"/>
      <w:bookmarkStart w:name="_Toc222825358" w:id="4425"/>
      <w:bookmarkStart w:name="_Toc222322687" w:id="4426"/>
      <w:bookmarkStart w:name="_Toc222733392" w:id="4427"/>
      <w:bookmarkStart w:name="_Toc222825402" w:id="4428"/>
      <w:bookmarkStart w:name="_Toc222322810" w:id="4429"/>
      <w:bookmarkStart w:name="_Toc222733515" w:id="4430"/>
      <w:bookmarkStart w:name="_Toc222825525" w:id="4431"/>
      <w:bookmarkStart w:name="_Toc222322932" w:id="4432"/>
      <w:bookmarkStart w:name="_Toc222733637" w:id="4433"/>
      <w:bookmarkStart w:name="_Toc222825647" w:id="4434"/>
      <w:bookmarkStart w:name="_Toc222323055" w:id="4435"/>
      <w:bookmarkStart w:name="_Toc222733760" w:id="4436"/>
      <w:bookmarkStart w:name="_Toc222825770" w:id="443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r w:rsidRPr="002517DD">
        <w:t>OBSAH</w:t>
      </w:r>
    </w:p>
    <w:p w:rsidR="006464C5" w:rsidRDefault="0017188F" w14:paraId="1F738A85" w14:textId="32595413">
      <w:pPr>
        <w:pStyle w:val="TOC1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bCs w:val="0"/>
          <w:noProof/>
          <w:sz w:val="22"/>
          <w:szCs w:val="22"/>
          <w:lang w:val="sk-SK" w:eastAsia="sk-SK"/>
        </w:rPr>
      </w:pPr>
      <w:r w:rsidRPr="002517DD">
        <w:rPr>
          <w:rFonts w:cs="Arial"/>
          <w:sz w:val="16"/>
          <w:lang w:val="sk-SK"/>
        </w:rPr>
        <w:fldChar w:fldCharType="begin"/>
      </w:r>
      <w:r w:rsidRPr="002517DD">
        <w:rPr>
          <w:rFonts w:cs="Arial"/>
          <w:sz w:val="16"/>
          <w:lang w:val="sk-SK"/>
        </w:rPr>
        <w:instrText xml:space="preserve"> TOC \o "4-5" \h \z \t "Nadpis 1;1;Nadpis 2;2;Nadpis 3;3" </w:instrText>
      </w:r>
      <w:r w:rsidRPr="002517DD">
        <w:rPr>
          <w:rFonts w:cs="Arial"/>
          <w:sz w:val="16"/>
          <w:lang w:val="sk-SK"/>
        </w:rPr>
        <w:fldChar w:fldCharType="separate"/>
      </w:r>
      <w:hyperlink w:history="1" w:anchor="_Toc95205510">
        <w:r w:rsidRPr="006512B0" w:rsidR="006464C5">
          <w:rPr>
            <w:rStyle w:val="Hyperlink"/>
            <w:noProof/>
          </w:rPr>
          <w:t>1</w:t>
        </w:r>
        <w:r w:rsidR="006464C5">
          <w:rPr>
            <w:rFonts w:asciiTheme="minorHAnsi" w:hAnsiTheme="minorHAnsi" w:eastAsiaTheme="minorEastAsia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Pr="006512B0" w:rsidR="006464C5">
          <w:rPr>
            <w:rStyle w:val="Hyperlink"/>
            <w:noProof/>
          </w:rPr>
          <w:t>PÁSMOVÁ TPS - METODICKÉ USMERNENIE</w:t>
        </w:r>
        <w:r w:rsidR="006464C5">
          <w:rPr>
            <w:noProof/>
            <w:webHidden/>
          </w:rPr>
          <w:tab/>
        </w:r>
        <w:r w:rsidR="006464C5">
          <w:rPr>
            <w:noProof/>
            <w:webHidden/>
          </w:rPr>
          <w:fldChar w:fldCharType="begin"/>
        </w:r>
        <w:r w:rsidR="006464C5">
          <w:rPr>
            <w:noProof/>
            <w:webHidden/>
          </w:rPr>
          <w:instrText xml:space="preserve"> PAGEREF _Toc95205510 \h </w:instrText>
        </w:r>
        <w:r w:rsidR="006464C5">
          <w:rPr>
            <w:noProof/>
            <w:webHidden/>
          </w:rPr>
        </w:r>
        <w:r w:rsidR="006464C5">
          <w:rPr>
            <w:noProof/>
            <w:webHidden/>
          </w:rPr>
          <w:fldChar w:fldCharType="separate"/>
        </w:r>
        <w:r w:rsidR="006464C5">
          <w:rPr>
            <w:noProof/>
            <w:webHidden/>
          </w:rPr>
          <w:t>3</w:t>
        </w:r>
        <w:r w:rsidR="006464C5">
          <w:rPr>
            <w:noProof/>
            <w:webHidden/>
          </w:rPr>
          <w:fldChar w:fldCharType="end"/>
        </w:r>
      </w:hyperlink>
    </w:p>
    <w:p w:rsidR="006464C5" w:rsidRDefault="006464C5" w14:paraId="2E95C810" w14:textId="15253BBD">
      <w:pPr>
        <w:pStyle w:val="TOC2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iCs w:val="0"/>
          <w:noProof/>
          <w:sz w:val="22"/>
          <w:szCs w:val="22"/>
          <w:lang w:val="sk-SK" w:eastAsia="sk-SK"/>
        </w:rPr>
      </w:pPr>
      <w:hyperlink w:history="1" w:anchor="_Toc95205511">
        <w:r w:rsidRPr="006512B0">
          <w:rPr>
            <w:rStyle w:val="Hyperlink"/>
            <w:noProof/>
          </w:rPr>
          <w:t>1.1</w:t>
        </w:r>
        <w:r>
          <w:rPr>
            <w:rFonts w:asciiTheme="minorHAnsi" w:hAnsiTheme="minorHAnsi" w:eastAsiaTheme="minorEastAsia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6512B0">
          <w:rPr>
            <w:rStyle w:val="Hyperlink"/>
            <w:noProof/>
          </w:rPr>
          <w:t>Účel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_Toc95205511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464C5" w:rsidRDefault="006464C5" w14:paraId="4328ED0C" w14:textId="40334751">
      <w:pPr>
        <w:pStyle w:val="TOC1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bCs w:val="0"/>
          <w:noProof/>
          <w:sz w:val="22"/>
          <w:szCs w:val="22"/>
          <w:lang w:val="sk-SK" w:eastAsia="sk-SK"/>
        </w:rPr>
      </w:pPr>
      <w:hyperlink w:history="1" w:anchor="_Toc95205512">
        <w:r w:rsidRPr="006512B0">
          <w:rPr>
            <w:rStyle w:val="Hyperlink"/>
            <w:noProof/>
          </w:rPr>
          <w:t>2</w:t>
        </w:r>
        <w:r>
          <w:rPr>
            <w:rFonts w:asciiTheme="minorHAnsi" w:hAnsiTheme="minorHAnsi" w:eastAsiaTheme="minorEastAsia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Pr="006512B0">
          <w:rPr>
            <w:rStyle w:val="Hyperlink"/>
            <w:noProof/>
          </w:rPr>
          <w:t>PRINCÍP RIEŠENIA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_Toc95205512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464C5" w:rsidRDefault="006464C5" w14:paraId="141ABA08" w14:textId="57A15FCC">
      <w:pPr>
        <w:pStyle w:val="TOC1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bCs w:val="0"/>
          <w:noProof/>
          <w:sz w:val="22"/>
          <w:szCs w:val="22"/>
          <w:lang w:val="sk-SK" w:eastAsia="sk-SK"/>
        </w:rPr>
      </w:pPr>
      <w:hyperlink w:history="1" w:anchor="_Toc95205513">
        <w:r w:rsidRPr="006512B0">
          <w:rPr>
            <w:rStyle w:val="Hyperlink"/>
            <w:noProof/>
          </w:rPr>
          <w:t>3</w:t>
        </w:r>
        <w:r>
          <w:rPr>
            <w:rFonts w:asciiTheme="minorHAnsi" w:hAnsiTheme="minorHAnsi" w:eastAsiaTheme="minorEastAsia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Pr="006512B0">
          <w:rPr>
            <w:rStyle w:val="Hyperlink"/>
            <w:noProof/>
          </w:rPr>
          <w:t>ÚPRAVA V ZOSTAVÁCH PRE SUBJEKTY ZÚČTOVANIA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_Toc95205513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464C5" w:rsidRDefault="006464C5" w14:paraId="605F821F" w14:textId="0E9C721D">
      <w:pPr>
        <w:pStyle w:val="TOC2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iCs w:val="0"/>
          <w:noProof/>
          <w:sz w:val="22"/>
          <w:szCs w:val="22"/>
          <w:lang w:val="sk-SK" w:eastAsia="sk-SK"/>
        </w:rPr>
      </w:pPr>
      <w:hyperlink w:history="1" w:anchor="_Toc95205514">
        <w:r w:rsidRPr="006512B0">
          <w:rPr>
            <w:rStyle w:val="Hyperlink"/>
            <w:noProof/>
          </w:rPr>
          <w:t>3.1</w:t>
        </w:r>
        <w:r>
          <w:rPr>
            <w:rFonts w:asciiTheme="minorHAnsi" w:hAnsiTheme="minorHAnsi" w:eastAsiaTheme="minorEastAsia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6512B0">
          <w:rPr>
            <w:rStyle w:val="Hyperlink"/>
            <w:noProof/>
          </w:rPr>
          <w:t>Identifikácia v podkladoch na portáli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_Toc95205514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464C5" w:rsidRDefault="006464C5" w14:paraId="4B0FC876" w14:textId="79A9E02A">
      <w:pPr>
        <w:pStyle w:val="TOC2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iCs w:val="0"/>
          <w:noProof/>
          <w:sz w:val="22"/>
          <w:szCs w:val="22"/>
          <w:lang w:val="sk-SK" w:eastAsia="sk-SK"/>
        </w:rPr>
      </w:pPr>
      <w:hyperlink w:history="1" w:anchor="_Toc95205515">
        <w:r w:rsidRPr="006512B0">
          <w:rPr>
            <w:rStyle w:val="Hyperlink"/>
            <w:noProof/>
          </w:rPr>
          <w:t>3.2</w:t>
        </w:r>
        <w:r>
          <w:rPr>
            <w:rFonts w:asciiTheme="minorHAnsi" w:hAnsiTheme="minorHAnsi" w:eastAsiaTheme="minorEastAsia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Pr="006512B0">
          <w:rPr>
            <w:rStyle w:val="Hyperlink"/>
            <w:noProof/>
          </w:rPr>
          <w:t>Identifikácia v automatizovanej výmene dát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_Toc95205515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464C5" w:rsidRDefault="006464C5" w14:paraId="378A319B" w14:textId="41FB8928">
      <w:pPr>
        <w:pStyle w:val="TOC1"/>
        <w:tabs>
          <w:tab w:val="right" w:leader="dot" w:pos="9060"/>
        </w:tabs>
        <w:rPr>
          <w:rFonts w:asciiTheme="minorHAnsi" w:hAnsiTheme="minorHAnsi" w:eastAsiaTheme="minorEastAsia" w:cstheme="minorBidi"/>
          <w:b w:val="0"/>
          <w:bCs w:val="0"/>
          <w:noProof/>
          <w:sz w:val="22"/>
          <w:szCs w:val="22"/>
          <w:lang w:val="sk-SK" w:eastAsia="sk-SK"/>
        </w:rPr>
      </w:pPr>
      <w:hyperlink w:history="1" w:anchor="_Toc95205516">
        <w:r w:rsidRPr="006512B0">
          <w:rPr>
            <w:rStyle w:val="Hyperlink"/>
            <w:noProof/>
          </w:rPr>
          <w:t>4</w:t>
        </w:r>
        <w:r>
          <w:rPr>
            <w:rFonts w:asciiTheme="minorHAnsi" w:hAnsiTheme="minorHAnsi" w:eastAsiaTheme="minorEastAsia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Pr="006512B0">
          <w:rPr>
            <w:rStyle w:val="Hyperlink"/>
            <w:noProof/>
          </w:rPr>
          <w:t>ZOZNAM OBRÁZKOV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_Toc95205516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Pr="002517DD" w:rsidR="004C7818" w:rsidP="000464AB" w:rsidRDefault="0017188F" w14:paraId="09441C4F" w14:textId="70412B12">
      <w:pPr>
        <w:rPr>
          <w:rFonts w:cs="Arial"/>
          <w:sz w:val="16"/>
        </w:rPr>
      </w:pPr>
      <w:r w:rsidRPr="002517DD">
        <w:rPr>
          <w:rFonts w:cs="Arial"/>
          <w:sz w:val="16"/>
        </w:rPr>
        <w:fldChar w:fldCharType="end"/>
      </w:r>
    </w:p>
    <w:p w:rsidRPr="002517DD" w:rsidR="00FB3CD1" w:rsidP="00F34EC6" w:rsidRDefault="006316AF" w14:paraId="14FEB940" w14:textId="77777777">
      <w:pPr>
        <w:pStyle w:val="Heading1"/>
      </w:pPr>
      <w:bookmarkStart w:name="_Toc327912620" w:id="4438"/>
      <w:bookmarkStart w:name="_Toc327913360" w:id="4439"/>
      <w:bookmarkStart w:name="_Toc327912621" w:id="4440"/>
      <w:bookmarkStart w:name="_Toc327913361" w:id="4441"/>
      <w:bookmarkStart w:name="_Toc223251860" w:id="4442"/>
      <w:bookmarkStart w:name="_Toc223836744" w:id="4443"/>
      <w:bookmarkStart w:name="_Toc224021235" w:id="4444"/>
      <w:bookmarkStart w:name="_Toc224347172" w:id="4445"/>
      <w:bookmarkStart w:name="_Toc226174467" w:id="4446"/>
      <w:bookmarkStart w:name="_Toc412456019" w:id="4447"/>
      <w:bookmarkStart w:name="_Toc367773309" w:id="4448"/>
      <w:bookmarkStart w:name="_Toc367773991" w:id="4449"/>
      <w:bookmarkStart w:name="_Toc221101332" w:id="4450"/>
      <w:bookmarkStart w:name="_Toc95205510" w:id="4451"/>
      <w:bookmarkEnd w:id="4438"/>
      <w:bookmarkEnd w:id="4439"/>
      <w:bookmarkEnd w:id="4440"/>
      <w:bookmarkEnd w:id="4441"/>
      <w:r w:rsidRPr="002517DD">
        <w:t xml:space="preserve">PÁSMOVÁ </w:t>
      </w:r>
      <w:r w:rsidRPr="002517DD" w:rsidR="00CE5E2E">
        <w:t>TPS</w:t>
      </w:r>
      <w:r w:rsidRPr="002517DD">
        <w:t xml:space="preserve"> - METODICKÉ USMERNENIE</w:t>
      </w:r>
      <w:bookmarkEnd w:id="4451"/>
    </w:p>
    <w:p w:rsidRPr="002517DD" w:rsidR="00FB3CD1" w:rsidP="00F34EC6" w:rsidRDefault="00FB3CD1" w14:paraId="0B1588B8" w14:textId="77777777">
      <w:pPr>
        <w:pStyle w:val="Heading2"/>
      </w:pPr>
      <w:bookmarkStart w:name="_Toc464570494" w:id="4452"/>
      <w:bookmarkStart w:name="_Toc464570495" w:id="4453"/>
      <w:bookmarkStart w:name="_Toc464570496" w:id="4454"/>
      <w:bookmarkStart w:name="_Toc464570506" w:id="4455"/>
      <w:bookmarkStart w:name="_Toc464570507" w:id="4456"/>
      <w:bookmarkStart w:name="_Toc464570508" w:id="4457"/>
      <w:bookmarkStart w:name="_Toc464570509" w:id="4458"/>
      <w:bookmarkStart w:name="_Toc464570510" w:id="4459"/>
      <w:bookmarkStart w:name="_Toc464570511" w:id="4460"/>
      <w:bookmarkStart w:name="_Toc464570512" w:id="4461"/>
      <w:bookmarkStart w:name="_Toc464570513" w:id="4462"/>
      <w:bookmarkStart w:name="_Toc223251862" w:id="4463"/>
      <w:bookmarkStart w:name="_Toc223836746" w:id="4464"/>
      <w:bookmarkStart w:name="_Toc224021237" w:id="4465"/>
      <w:bookmarkStart w:name="_Toc224347174" w:id="4466"/>
      <w:bookmarkStart w:name="_Toc226174469" w:id="4467"/>
      <w:bookmarkStart w:name="_Toc412456021" w:id="4468"/>
      <w:bookmarkStart w:name="_Toc413820045" w:id="4469"/>
      <w:bookmarkStart w:name="_Toc465944535" w:id="4470"/>
      <w:bookmarkStart w:name="_Toc95205511" w:id="4471"/>
      <w:bookmarkEnd w:id="4442"/>
      <w:bookmarkEnd w:id="4443"/>
      <w:bookmarkEnd w:id="4444"/>
      <w:bookmarkEnd w:id="4445"/>
      <w:bookmarkEnd w:id="4446"/>
      <w:bookmarkEnd w:id="4447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r w:rsidRPr="002517DD">
        <w:t>Účel dokumentu</w:t>
      </w:r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</w:p>
    <w:p w:rsidRPr="002517DD" w:rsidR="005D31EB" w:rsidP="005D31EB" w:rsidRDefault="005D31EB" w14:paraId="542AC4B9" w14:textId="749D9A05">
      <w:pPr>
        <w:spacing w:after="120"/>
        <w:ind w:firstLine="357"/>
      </w:pPr>
      <w:bookmarkStart w:name="_Toc223251864" w:id="4472"/>
      <w:bookmarkStart w:name="_Toc223836748" w:id="4473"/>
      <w:bookmarkStart w:name="_Toc224021239" w:id="4474"/>
      <w:bookmarkStart w:name="_Toc224347176" w:id="4475"/>
      <w:bookmarkStart w:name="_Toc226174471" w:id="4476"/>
      <w:bookmarkStart w:name="_Toc413820047" w:id="4477"/>
      <w:bookmarkStart w:name="_Toc413931032" w:id="4478"/>
      <w:bookmarkStart w:name="_Toc415574143" w:id="4479"/>
      <w:bookmarkStart w:name="_Toc465944537" w:id="4480"/>
      <w:r w:rsidRPr="002517DD">
        <w:t xml:space="preserve">Účelom tohto dokumentu je opísať zmeny vo </w:t>
      </w:r>
      <w:r w:rsidRPr="002517DD" w:rsidR="00066C83">
        <w:t>výbere</w:t>
      </w:r>
      <w:r w:rsidRPr="002517DD">
        <w:t xml:space="preserve"> poplatkov centrálnej fakturácie za tarifu TPS za koncovú spotrebu spotrebovanú v období od 1.1.2022 odberateľom s koncovou spotrebou </w:t>
      </w:r>
      <w:r w:rsidRPr="002517DD" w:rsidR="0047340D">
        <w:t xml:space="preserve">v odbernom a odovzdávacom mieste </w:t>
      </w:r>
      <w:r w:rsidRPr="002517DD">
        <w:t>vyššou ako 1 GWh</w:t>
      </w:r>
      <w:r w:rsidRPr="002517DD" w:rsidR="000F0B3A">
        <w:t xml:space="preserve"> dosiahnutou</w:t>
      </w:r>
      <w:r w:rsidRPr="002517DD">
        <w:t xml:space="preserve"> počas kalendárneho roka 2021 pre subjekty zúčtovania.</w:t>
      </w:r>
      <w:r w:rsidRPr="002517DD" w:rsidR="0047340D">
        <w:t xml:space="preserve"> Koncová spotreba sa počíta na odberné a odovzdávacie miesta s významom Štandardné OOM a Ostatná vlastná spotreba </w:t>
      </w:r>
      <w:r w:rsidRPr="002517DD" w:rsidR="006E234A">
        <w:t>prevádzkovateľa sústavy, nepočíta sa na OOM s významom Hraničné OOM.</w:t>
      </w:r>
    </w:p>
    <w:p w:rsidRPr="002517DD" w:rsidR="005D31EB" w:rsidP="005D31EB" w:rsidRDefault="005D31EB" w14:paraId="07C9CACC" w14:textId="77777777">
      <w:pPr>
        <w:spacing w:after="120"/>
      </w:pPr>
      <w:r w:rsidRPr="002517DD">
        <w:t>Pri návrhu riešenia boli zohľadnené nižšie uvedené ciele:</w:t>
      </w:r>
    </w:p>
    <w:p w:rsidRPr="002517DD" w:rsidR="005D31EB" w:rsidP="005D31EB" w:rsidRDefault="005D31EB" w14:paraId="6375A290" w14:textId="77777777">
      <w:pPr>
        <w:pStyle w:val="ListParagraph"/>
        <w:numPr>
          <w:ilvl w:val="0"/>
          <w:numId w:val="14"/>
        </w:numPr>
        <w:overflowPunct/>
        <w:autoSpaceDE/>
        <w:autoSpaceDN/>
        <w:adjustRightInd/>
        <w:spacing w:after="60"/>
        <w:textAlignment w:val="auto"/>
      </w:pPr>
      <w:r w:rsidRPr="002517DD">
        <w:t>Zaviesť pásmovú TPS s cieľom primeraného rozloženia nákladov TPS medzi skupinami odberateľov.</w:t>
      </w:r>
    </w:p>
    <w:p w:rsidRPr="002517DD" w:rsidR="005D31EB" w:rsidP="005D31EB" w:rsidRDefault="005D31EB" w14:paraId="646B28F9" w14:textId="77777777">
      <w:pPr>
        <w:pStyle w:val="ListParagraph"/>
        <w:numPr>
          <w:ilvl w:val="0"/>
          <w:numId w:val="14"/>
        </w:numPr>
        <w:overflowPunct/>
        <w:autoSpaceDE/>
        <w:autoSpaceDN/>
        <w:adjustRightInd/>
        <w:spacing w:after="60"/>
        <w:textAlignment w:val="auto"/>
      </w:pPr>
      <w:r w:rsidRPr="002517DD">
        <w:t>Preskúmať nastavenie pásmovej TPS v nadväznosti na:</w:t>
      </w:r>
    </w:p>
    <w:p w:rsidRPr="002517DD" w:rsidR="005D31EB" w:rsidP="00C44187" w:rsidRDefault="005D31EB" w14:paraId="7E0FB3F1" w14:textId="77777777">
      <w:pPr>
        <w:pStyle w:val="ListParagraph"/>
        <w:numPr>
          <w:ilvl w:val="1"/>
          <w:numId w:val="14"/>
        </w:numPr>
        <w:overflowPunct/>
        <w:autoSpaceDE/>
        <w:autoSpaceDN/>
        <w:adjustRightInd/>
        <w:spacing w:after="60"/>
        <w:ind w:left="1276" w:hanging="425"/>
        <w:textAlignment w:val="auto"/>
      </w:pPr>
      <w:r w:rsidRPr="002517DD">
        <w:t>Očakávané náklady systému TPS v roku 2022,</w:t>
      </w:r>
    </w:p>
    <w:p w:rsidRPr="002517DD" w:rsidR="005D31EB" w:rsidP="00C44187" w:rsidRDefault="005D31EB" w14:paraId="3B771C70" w14:textId="77777777">
      <w:pPr>
        <w:pStyle w:val="ListParagraph"/>
        <w:numPr>
          <w:ilvl w:val="1"/>
          <w:numId w:val="14"/>
        </w:numPr>
        <w:overflowPunct/>
        <w:autoSpaceDE/>
        <w:autoSpaceDN/>
        <w:adjustRightInd/>
        <w:spacing w:after="120"/>
        <w:ind w:left="1276" w:hanging="425"/>
        <w:textAlignment w:val="auto"/>
      </w:pPr>
      <w:r w:rsidRPr="002517DD">
        <w:t>Objem spotreby odberateľov elektriny.</w:t>
      </w:r>
    </w:p>
    <w:p w:rsidRPr="002517DD" w:rsidR="005D31EB" w:rsidP="005D31EB" w:rsidRDefault="005D31EB" w14:paraId="638AC023" w14:textId="77777777">
      <w:pPr>
        <w:pStyle w:val="ListParagraph"/>
        <w:numPr>
          <w:ilvl w:val="0"/>
          <w:numId w:val="14"/>
        </w:numPr>
        <w:overflowPunct/>
        <w:autoSpaceDE/>
        <w:autoSpaceDN/>
        <w:adjustRightInd/>
        <w:textAlignment w:val="auto"/>
      </w:pPr>
      <w:r w:rsidRPr="002517DD">
        <w:t>Znížiť záťaž TPS pre priemyselných odberateľov v porovnaní s konkurenciou na trhoch EÚ.</w:t>
      </w:r>
    </w:p>
    <w:p w:rsidRPr="002517DD" w:rsidR="0050113E" w:rsidP="0050113E" w:rsidRDefault="0050113E" w14:paraId="5CF9FB8B" w14:textId="77777777">
      <w:pPr>
        <w:pStyle w:val="ListParagraph"/>
        <w:overflowPunct/>
        <w:autoSpaceDE/>
        <w:autoSpaceDN/>
        <w:adjustRightInd/>
        <w:ind w:left="720"/>
        <w:textAlignment w:val="auto"/>
      </w:pPr>
    </w:p>
    <w:p w:rsidRPr="002517DD" w:rsidR="0050113E" w:rsidP="00F34EC6" w:rsidRDefault="00130497" w14:paraId="7D33F4DC" w14:textId="77777777">
      <w:pPr>
        <w:pStyle w:val="Heading1"/>
      </w:pPr>
      <w:bookmarkStart w:name="_Toc91137342" w:id="4481"/>
      <w:bookmarkStart w:name="_Toc95205512" w:id="4482"/>
      <w:r w:rsidRPr="002517DD">
        <w:t>PRINCÍP RIEŠENIA</w:t>
      </w:r>
      <w:bookmarkEnd w:id="4481"/>
      <w:bookmarkEnd w:id="4482"/>
    </w:p>
    <w:p w:rsidRPr="002517DD" w:rsidR="0050113E" w:rsidP="00C72FA9" w:rsidRDefault="0050113E" w14:paraId="4D45954E" w14:textId="2C576DBF">
      <w:pPr>
        <w:spacing w:after="120"/>
        <w:ind w:firstLine="425"/>
      </w:pPr>
      <w:r w:rsidRPr="002517DD">
        <w:t>ÚRSO po spoločnom pracovnom rokovaní s OKTE, a.s.</w:t>
      </w:r>
      <w:r w:rsidRPr="002517DD" w:rsidR="00C72FA9">
        <w:t>,</w:t>
      </w:r>
      <w:r w:rsidRPr="002517DD">
        <w:t xml:space="preserve"> a zástupcami dodávateľov, predložilo popis implementačných aspektov pásmovej TPS pre fakturačné obdobie od 1.</w:t>
      </w:r>
      <w:r w:rsidRPr="002517DD" w:rsidR="0012412A">
        <w:t xml:space="preserve"> </w:t>
      </w:r>
      <w:r w:rsidRPr="002517DD">
        <w:t>1.</w:t>
      </w:r>
      <w:r w:rsidRPr="002517DD" w:rsidR="0012412A">
        <w:t xml:space="preserve"> </w:t>
      </w:r>
      <w:r w:rsidRPr="002517DD">
        <w:t>2022</w:t>
      </w:r>
      <w:r w:rsidRPr="002517DD" w:rsidR="00C72FA9">
        <w:t>.</w:t>
      </w:r>
    </w:p>
    <w:p w:rsidRPr="002517DD" w:rsidR="00FA59FC" w:rsidP="00FA59FC" w:rsidRDefault="001169DD" w14:paraId="4D404F03" w14:textId="67A22953">
      <w:pPr>
        <w:spacing w:after="120"/>
      </w:pPr>
      <w:hyperlink w:history="1" r:id="rId11">
        <w:r w:rsidRPr="002517DD" w:rsidR="00FA59FC">
          <w:rPr>
            <w:rStyle w:val="Hyperlink"/>
          </w:rPr>
          <w:t>https://www.urso.gov.sk/urso-implementacne-aspekty-pasmovej-tps/</w:t>
        </w:r>
      </w:hyperlink>
    </w:p>
    <w:p w:rsidRPr="002517DD" w:rsidR="0050113E" w:rsidP="00731AA1" w:rsidRDefault="0050113E" w14:paraId="017DB512" w14:textId="77777777">
      <w:pPr>
        <w:pStyle w:val="ListParagraph"/>
        <w:numPr>
          <w:ilvl w:val="0"/>
          <w:numId w:val="22"/>
        </w:numPr>
        <w:spacing w:after="120"/>
        <w:ind w:left="426" w:hanging="426"/>
      </w:pPr>
      <w:r w:rsidRPr="002517DD">
        <w:t>Odberné a odovzdávacie miesta budú rozdelené do troch pásiem spotreby:</w:t>
      </w:r>
    </w:p>
    <w:p w:rsidRPr="002517DD" w:rsidR="0050113E" w:rsidP="00731AA1" w:rsidRDefault="00A35BFB" w14:paraId="4E981DF3" w14:textId="77777777">
      <w:pPr>
        <w:pStyle w:val="ListParagraph"/>
        <w:numPr>
          <w:ilvl w:val="0"/>
          <w:numId w:val="23"/>
        </w:numPr>
        <w:overflowPunct/>
        <w:autoSpaceDE/>
        <w:autoSpaceDN/>
        <w:adjustRightInd/>
        <w:spacing w:after="60"/>
        <w:ind w:hanging="294"/>
        <w:textAlignment w:val="auto"/>
      </w:pPr>
      <w:r w:rsidRPr="002517DD">
        <w:t xml:space="preserve">1. </w:t>
      </w:r>
      <w:r w:rsidRPr="002517DD" w:rsidR="0050113E">
        <w:t>pásmo - odberné miesta s ročnou koncovou spotrebou elektriny do 1 GWh, vrátane,</w:t>
      </w:r>
    </w:p>
    <w:p w:rsidRPr="002517DD" w:rsidR="0050113E" w:rsidP="00731AA1" w:rsidRDefault="00A35BFB" w14:paraId="3CC1C5C6" w14:textId="1149F924">
      <w:pPr>
        <w:pStyle w:val="ListParagraph"/>
        <w:numPr>
          <w:ilvl w:val="0"/>
          <w:numId w:val="23"/>
        </w:numPr>
        <w:overflowPunct/>
        <w:autoSpaceDE/>
        <w:autoSpaceDN/>
        <w:adjustRightInd/>
        <w:spacing w:after="60"/>
        <w:ind w:hanging="294"/>
        <w:textAlignment w:val="auto"/>
      </w:pPr>
      <w:r w:rsidRPr="002517DD">
        <w:t xml:space="preserve">2. </w:t>
      </w:r>
      <w:r w:rsidRPr="002517DD" w:rsidR="0050113E">
        <w:t>pásmo - odberné miesta s ročnou koncovou spotrebou elektriny</w:t>
      </w:r>
      <w:r w:rsidR="00594BFB">
        <w:t xml:space="preserve"> nad 1</w:t>
      </w:r>
      <w:r w:rsidR="00C42B82">
        <w:t xml:space="preserve"> GWh</w:t>
      </w:r>
      <w:r w:rsidRPr="002517DD" w:rsidR="0050113E">
        <w:t xml:space="preserve"> do 100 GWh, vrátane,</w:t>
      </w:r>
    </w:p>
    <w:p w:rsidRPr="002517DD" w:rsidR="0050113E" w:rsidP="00731AA1" w:rsidRDefault="00A35BFB" w14:paraId="70CD21B5" w14:textId="77777777">
      <w:pPr>
        <w:pStyle w:val="ListParagraph"/>
        <w:numPr>
          <w:ilvl w:val="0"/>
          <w:numId w:val="23"/>
        </w:numPr>
        <w:overflowPunct/>
        <w:autoSpaceDE/>
        <w:autoSpaceDN/>
        <w:adjustRightInd/>
        <w:spacing w:after="200"/>
        <w:ind w:hanging="294"/>
        <w:textAlignment w:val="auto"/>
      </w:pPr>
      <w:r w:rsidRPr="002517DD">
        <w:t xml:space="preserve">3. </w:t>
      </w:r>
      <w:r w:rsidRPr="002517DD" w:rsidR="0050113E">
        <w:t>pásmo - odberné miesta s ročnou koncovou spotrebou elektriny nad 100 GWh.</w:t>
      </w:r>
    </w:p>
    <w:p w:rsidRPr="002517DD" w:rsidR="0050113E" w:rsidP="00731AA1" w:rsidRDefault="0050113E" w14:paraId="0893025C" w14:textId="10FA3904">
      <w:pPr>
        <w:pStyle w:val="ListParagraph"/>
        <w:numPr>
          <w:ilvl w:val="0"/>
          <w:numId w:val="22"/>
        </w:numPr>
        <w:spacing w:after="120"/>
        <w:ind w:left="426" w:hanging="426"/>
      </w:pPr>
      <w:r w:rsidRPr="002517DD">
        <w:t>Zaradenie odberných a odovzdávacích miest do pásiem bude vykonané na základe koncovej spotreby elektriny v roku 2021. OKTE vyhodnotí začiatkom januára 2022</w:t>
      </w:r>
      <w:r w:rsidRPr="002517DD" w:rsidR="00FA59FC">
        <w:t xml:space="preserve"> </w:t>
      </w:r>
      <w:r w:rsidRPr="002517DD">
        <w:t xml:space="preserve">očakávanú koncovú spotrebu elektriny v roku 2022 na danom odbernom </w:t>
      </w:r>
      <w:r w:rsidRPr="002517DD" w:rsidR="00FA59FC">
        <w:t xml:space="preserve">alebo odovzdávacom </w:t>
      </w:r>
      <w:r w:rsidRPr="002517DD">
        <w:t>mieste a identifikuje odberné</w:t>
      </w:r>
      <w:r w:rsidRPr="002517DD" w:rsidR="00FA59FC">
        <w:t xml:space="preserve"> a odovzdávacie</w:t>
      </w:r>
      <w:r w:rsidRPr="002517DD">
        <w:t xml:space="preserve"> miesta s očakávanou koncovou spotrebou elektriny v 2. a 3. pásme. Túto informáciu OKTE poskytne subjektom zúčtovania, dodávateľom a ÚRSO.</w:t>
      </w:r>
    </w:p>
    <w:p w:rsidRPr="002517DD" w:rsidR="0050113E" w:rsidP="00731AA1" w:rsidRDefault="0050113E" w14:paraId="0ACE4297" w14:textId="46F24D81">
      <w:pPr>
        <w:pStyle w:val="ListParagraph"/>
        <w:numPr>
          <w:ilvl w:val="0"/>
          <w:numId w:val="22"/>
        </w:numPr>
        <w:spacing w:after="120"/>
        <w:ind w:left="426" w:hanging="426"/>
      </w:pPr>
      <w:r w:rsidRPr="002517DD">
        <w:t xml:space="preserve">Pásmová TPS </w:t>
      </w:r>
      <w:r w:rsidR="000A42AA">
        <w:t>je</w:t>
      </w:r>
      <w:r w:rsidRPr="002517DD" w:rsidR="000A42AA">
        <w:t xml:space="preserve"> </w:t>
      </w:r>
      <w:r w:rsidRPr="002517DD">
        <w:t xml:space="preserve">aplikovaná formou troch sadzieb, pričom pre každé pásmo </w:t>
      </w:r>
      <w:r w:rsidR="000A42AA">
        <w:t>je</w:t>
      </w:r>
      <w:r w:rsidRPr="002517DD" w:rsidR="000A42AA">
        <w:t xml:space="preserve"> </w:t>
      </w:r>
      <w:r w:rsidRPr="002517DD">
        <w:t>stanovená samostatná sadzba, ktorá sa bude aplikovať na koncovú spotrebu elektriny na odberných miestach v danom pásme.</w:t>
      </w:r>
    </w:p>
    <w:p w:rsidRPr="002517DD" w:rsidR="0050113E" w:rsidP="00731AA1" w:rsidRDefault="0050113E" w14:paraId="25DD530E" w14:textId="77777777">
      <w:pPr>
        <w:pStyle w:val="ListParagraph"/>
        <w:numPr>
          <w:ilvl w:val="0"/>
          <w:numId w:val="22"/>
        </w:numPr>
        <w:spacing w:after="120"/>
        <w:ind w:left="426" w:hanging="426"/>
      </w:pPr>
      <w:r w:rsidRPr="002517DD">
        <w:t>Systém individuálnej sadzby TPS bude zachovaný v zmysle platnej legislatívy.</w:t>
      </w:r>
    </w:p>
    <w:p w:rsidRPr="002517DD" w:rsidR="0050113E" w:rsidP="00731AA1" w:rsidRDefault="0050113E" w14:paraId="36C7FC67" w14:textId="77777777">
      <w:pPr>
        <w:pStyle w:val="ListParagraph"/>
        <w:numPr>
          <w:ilvl w:val="0"/>
          <w:numId w:val="22"/>
        </w:numPr>
        <w:spacing w:after="120"/>
        <w:ind w:left="426" w:hanging="426"/>
      </w:pPr>
      <w:r w:rsidRPr="002517DD">
        <w:t>Doterajší spôsob aplikácie TPS na koncovú spotrebu a jej fakturáciu zostáva nezmenený.</w:t>
      </w:r>
    </w:p>
    <w:p w:rsidRPr="002517DD" w:rsidR="0050113E" w:rsidP="00A01D04" w:rsidRDefault="0050113E" w14:paraId="312ADDBA" w14:textId="0957DFBE">
      <w:pPr>
        <w:pStyle w:val="ListParagraph"/>
        <w:numPr>
          <w:ilvl w:val="0"/>
          <w:numId w:val="22"/>
        </w:numPr>
        <w:spacing w:after="200"/>
        <w:ind w:left="425" w:hanging="425"/>
      </w:pPr>
      <w:r w:rsidRPr="002517DD">
        <w:t xml:space="preserve">Po potvrdení pripravenosti systémov fakturácie pásmovej TPS v OKTE a dodávateľov elektriny na nový systém pásmovej TPS v priebehu </w:t>
      </w:r>
      <w:r w:rsidR="00C42B82">
        <w:t>roka</w:t>
      </w:r>
      <w:r w:rsidR="008D0852">
        <w:t xml:space="preserve"> 2022</w:t>
      </w:r>
      <w:r w:rsidRPr="002517DD">
        <w:t>, ÚRSO primerane upraví nastavenie pásmovej TPS od 1.</w:t>
      </w:r>
      <w:r w:rsidRPr="002517DD" w:rsidR="00C84184">
        <w:t xml:space="preserve"> </w:t>
      </w:r>
      <w:r w:rsidR="00EB2E4C">
        <w:t>1</w:t>
      </w:r>
      <w:r w:rsidRPr="002517DD">
        <w:t>.</w:t>
      </w:r>
      <w:r w:rsidRPr="002517DD" w:rsidR="00C84184">
        <w:t xml:space="preserve"> </w:t>
      </w:r>
      <w:r w:rsidRPr="002517DD">
        <w:t>202</w:t>
      </w:r>
      <w:r w:rsidR="00EB2E4C">
        <w:t>3</w:t>
      </w:r>
      <w:r w:rsidRPr="002517DD">
        <w:t xml:space="preserve">. Podrobnosti budú detailizované počas </w:t>
      </w:r>
      <w:r w:rsidR="00F57EF2">
        <w:t>štvrtého</w:t>
      </w:r>
      <w:r w:rsidRPr="002517DD" w:rsidR="00EB2E4C">
        <w:t xml:space="preserve"> </w:t>
      </w:r>
      <w:r w:rsidRPr="002517DD">
        <w:t>kvartálu 2022.</w:t>
      </w:r>
    </w:p>
    <w:p w:rsidRPr="002517DD" w:rsidR="0050113E" w:rsidP="008A14C5" w:rsidRDefault="0050113E" w14:paraId="5488E809" w14:textId="39E7E8E0">
      <w:pPr>
        <w:spacing w:after="120"/>
      </w:pPr>
      <w:r w:rsidRPr="002517DD">
        <w:t xml:space="preserve">Princípom riešenia je zachovanie štruktúry priebežných, sumárnych a sumárnych opravných zostáv v čo najväčšom rozsahu z dôvodu, aby spôsob realizácie pásmovej TPS nevynútil na strane </w:t>
      </w:r>
      <w:r>
        <w:t>subjektov</w:t>
      </w:r>
      <w:r w:rsidR="3D0C90BC">
        <w:t xml:space="preserve"> </w:t>
      </w:r>
      <w:r w:rsidR="00674DAF">
        <w:t xml:space="preserve">žiadne alebo </w:t>
      </w:r>
      <w:r w:rsidR="00B43812">
        <w:t>iba</w:t>
      </w:r>
      <w:r w:rsidRPr="002517DD">
        <w:t xml:space="preserve"> minimálne úpravy v ich systémoch. </w:t>
      </w:r>
    </w:p>
    <w:p w:rsidRPr="002517DD" w:rsidR="0050113E" w:rsidP="00BA37E0" w:rsidRDefault="0050113E" w14:paraId="14B45CCE" w14:textId="77777777">
      <w:pPr>
        <w:spacing w:after="200"/>
      </w:pPr>
      <w:r w:rsidRPr="002517DD">
        <w:t>Okrajové podmienky pre fixnú TPS od 1. 1. 2022</w:t>
      </w:r>
      <w:r w:rsidRPr="002517DD" w:rsidR="00A01D04">
        <w:t>:</w:t>
      </w:r>
    </w:p>
    <w:p w:rsidRPr="002517DD" w:rsidR="0050113E" w:rsidP="00A01D04" w:rsidRDefault="0050113E" w14:paraId="66590846" w14:textId="4BFBDEC1">
      <w:pPr>
        <w:pStyle w:val="ListParagraph"/>
        <w:numPr>
          <w:ilvl w:val="0"/>
          <w:numId w:val="24"/>
        </w:numPr>
        <w:spacing w:after="120"/>
      </w:pPr>
      <w:r w:rsidRPr="002517DD">
        <w:t xml:space="preserve">Pre fakturačné obdobie od 1. 1. 2022 až </w:t>
      </w:r>
      <w:r w:rsidR="00001D84">
        <w:t>3</w:t>
      </w:r>
      <w:r w:rsidR="00674DAF">
        <w:t>1</w:t>
      </w:r>
      <w:r w:rsidRPr="002517DD">
        <w:t xml:space="preserve">. </w:t>
      </w:r>
      <w:r w:rsidR="00674DAF">
        <w:t>1</w:t>
      </w:r>
      <w:r w:rsidR="00001D84">
        <w:t>2</w:t>
      </w:r>
      <w:r w:rsidRPr="002517DD">
        <w:t xml:space="preserve">. 2022 dôjde k  úprave fakturačných podkladov, faktúr a príloh faktúr v systéme </w:t>
      </w:r>
      <w:proofErr w:type="spellStart"/>
      <w:r w:rsidRPr="002517DD">
        <w:t>XMtrade</w:t>
      </w:r>
      <w:proofErr w:type="spellEnd"/>
      <w:r w:rsidRPr="002517DD">
        <w:rPr>
          <w:vertAlign w:val="superscript"/>
        </w:rPr>
        <w:t>®</w:t>
      </w:r>
      <w:r w:rsidRPr="002517DD">
        <w:t>/ISCF</w:t>
      </w:r>
      <w:r w:rsidR="00774FC5">
        <w:t xml:space="preserve"> v rozsahu úprav uvedených v tomto dokumente</w:t>
      </w:r>
      <w:r w:rsidRPr="002517DD">
        <w:t xml:space="preserve">. </w:t>
      </w:r>
    </w:p>
    <w:p w:rsidRPr="002517DD" w:rsidR="0050113E" w:rsidP="00A01D04" w:rsidRDefault="0050113E" w14:paraId="009F638A" w14:textId="07EEE5B8">
      <w:pPr>
        <w:pStyle w:val="ListParagraph"/>
        <w:numPr>
          <w:ilvl w:val="0"/>
          <w:numId w:val="24"/>
        </w:numPr>
        <w:spacing w:after="120"/>
      </w:pPr>
      <w:r w:rsidRPr="002517DD">
        <w:t xml:space="preserve">OOM budú zaradené do fixných pásiem </w:t>
      </w:r>
      <w:r w:rsidR="00501EA8">
        <w:t xml:space="preserve">na základe koncovej spotreby </w:t>
      </w:r>
      <w:r w:rsidR="006D76E0">
        <w:t>za rok 2021</w:t>
      </w:r>
      <w:r w:rsidR="007460DC">
        <w:t>. Ku</w:t>
      </w:r>
      <w:r w:rsidR="06E55DFF">
        <w:t xml:space="preserve"> </w:t>
      </w:r>
      <w:r w:rsidR="00572207">
        <w:t>každé</w:t>
      </w:r>
      <w:r w:rsidR="007460DC">
        <w:t>mu</w:t>
      </w:r>
      <w:r w:rsidR="00572207">
        <w:t xml:space="preserve"> pásm</w:t>
      </w:r>
      <w:r w:rsidR="007460DC">
        <w:t>u</w:t>
      </w:r>
      <w:r w:rsidR="00572207">
        <w:t xml:space="preserve"> bude priradená </w:t>
      </w:r>
      <w:r w:rsidR="007460DC">
        <w:t xml:space="preserve">príslušná </w:t>
      </w:r>
      <w:r w:rsidR="00572207">
        <w:t>tarifa</w:t>
      </w:r>
      <w:r w:rsidR="005C160F">
        <w:t>.</w:t>
      </w:r>
      <w:r w:rsidR="00572207">
        <w:t xml:space="preserve"> </w:t>
      </w:r>
    </w:p>
    <w:p w:rsidRPr="002517DD" w:rsidR="0050113E" w:rsidP="00A01D04" w:rsidRDefault="0050113E" w14:paraId="7DBA4D24" w14:textId="77777777">
      <w:pPr>
        <w:pStyle w:val="ListParagraph"/>
        <w:numPr>
          <w:ilvl w:val="0"/>
          <w:numId w:val="24"/>
        </w:numPr>
        <w:spacing w:after="120"/>
      </w:pPr>
      <w:r w:rsidRPr="002517DD">
        <w:t>Výpočet predpokladanej spotreby pre rok 2022 bude realizovaný ako súčet skutočných spotrieb za 12 mesiacov roku 2021.</w:t>
      </w:r>
    </w:p>
    <w:p w:rsidRPr="002517DD" w:rsidR="0050113E" w:rsidP="0012412A" w:rsidRDefault="0050113E" w14:paraId="6F2E5E21" w14:textId="638FC93C">
      <w:pPr>
        <w:pStyle w:val="ListParagraph"/>
        <w:numPr>
          <w:ilvl w:val="0"/>
          <w:numId w:val="24"/>
        </w:numPr>
        <w:spacing w:after="200"/>
        <w:ind w:left="714" w:hanging="357"/>
      </w:pPr>
      <w:r w:rsidRPr="002517DD">
        <w:t>Prechod do druhého pásma (2. pásmo) bude na najnižšom objeme kumulatívnej koncovej spotreby 1 GWh</w:t>
      </w:r>
      <w:r w:rsidRPr="002517DD" w:rsidR="00C20343">
        <w:t>, prechod do tretieho pásma (3. pásmo) bude na najnižšom objeme kumulatívnej koncovej spotreby 1</w:t>
      </w:r>
      <w:r w:rsidR="00126F46">
        <w:t>00</w:t>
      </w:r>
      <w:r w:rsidRPr="002517DD" w:rsidR="00C20343">
        <w:t xml:space="preserve"> GWh</w:t>
      </w:r>
      <w:r w:rsidRPr="002517DD">
        <w:t>.</w:t>
      </w:r>
    </w:p>
    <w:p w:rsidRPr="002517DD" w:rsidR="00832F04" w:rsidP="00BA37E0" w:rsidRDefault="00832F04" w14:paraId="67A3ADD1" w14:textId="5D6E07AB">
      <w:pPr>
        <w:pStyle w:val="ListParagraph"/>
        <w:numPr>
          <w:ilvl w:val="0"/>
          <w:numId w:val="24"/>
        </w:numPr>
        <w:spacing w:after="120"/>
        <w:ind w:left="714" w:hanging="357"/>
      </w:pPr>
      <w:r w:rsidRPr="002517DD">
        <w:t>OOM budú zaradené do pasiem v január</w:t>
      </w:r>
      <w:r w:rsidRPr="002517DD" w:rsidR="00C92CE7">
        <w:t>i</w:t>
      </w:r>
      <w:r w:rsidRPr="002517DD">
        <w:t xml:space="preserve"> 2022 na základe očakávanej KS v roku 2022, ktorá bude určená podľa skutočnej spotreby v roku 2021. Pre dodávateľa bude záv</w:t>
      </w:r>
      <w:r w:rsidRPr="002517DD" w:rsidR="00BE3F80">
        <w:t>ä</w:t>
      </w:r>
      <w:r w:rsidRPr="002517DD">
        <w:t>zný zoznam od OKTE.</w:t>
      </w:r>
    </w:p>
    <w:p w:rsidRPr="002517DD" w:rsidR="00111013" w:rsidP="0012412A" w:rsidRDefault="00111013" w14:paraId="793E8540" w14:textId="08261E4C">
      <w:pPr>
        <w:pStyle w:val="ListParagraph"/>
        <w:numPr>
          <w:ilvl w:val="0"/>
          <w:numId w:val="24"/>
        </w:numPr>
        <w:spacing w:after="200"/>
        <w:ind w:left="714" w:hanging="357"/>
      </w:pPr>
      <w:r w:rsidRPr="002517DD">
        <w:t xml:space="preserve">Zoznam OOM nebude </w:t>
      </w:r>
      <w:r w:rsidRPr="002517DD" w:rsidR="002517DD">
        <w:t>aktualizovaný</w:t>
      </w:r>
      <w:r w:rsidRPr="002517DD">
        <w:t xml:space="preserve"> priebežne. Nové OOM budú zaradené do 1. pásma.</w:t>
      </w:r>
    </w:p>
    <w:p w:rsidRPr="002517DD" w:rsidR="00CD3981" w:rsidP="00AE7EB2" w:rsidRDefault="002D0B7D" w14:paraId="2C7B61B2" w14:textId="4B6E2D1B" w14:noSpellErr="1">
      <w:pPr>
        <w:pStyle w:val="ListParagraph"/>
        <w:numPr>
          <w:ilvl w:val="0"/>
          <w:numId w:val="24"/>
        </w:numPr>
        <w:spacing w:after="200"/>
        <w:ind w:left="714" w:hanging="357"/>
        <w:rPr/>
      </w:pPr>
      <w:r w:rsidR="002D0B7D">
        <w:rPr/>
        <w:t>Preddavky na január 2022 boli zo strany OKTE počítané nasledovne: Pre prvé pásmo bola použitá tarifa 15,9 EUR/MWh, znížená sadzba o</w:t>
      </w:r>
      <w:r w:rsidR="00214FCA">
        <w:rPr/>
        <w:t> </w:t>
      </w:r>
      <w:r w:rsidR="002D0B7D">
        <w:rPr/>
        <w:t>25</w:t>
      </w:r>
      <w:r w:rsidR="00214FCA">
        <w:rPr/>
        <w:t xml:space="preserve"> </w:t>
      </w:r>
      <w:r w:rsidR="002D0B7D">
        <w:rPr/>
        <w:t>% pre druhé pásmo a</w:t>
      </w:r>
      <w:r w:rsidR="00214FCA">
        <w:rPr/>
        <w:t> </w:t>
      </w:r>
      <w:r w:rsidR="002D0B7D">
        <w:rPr/>
        <w:t>92</w:t>
      </w:r>
      <w:r w:rsidR="00214FCA">
        <w:rPr/>
        <w:t xml:space="preserve"> </w:t>
      </w:r>
      <w:r w:rsidR="002D0B7D">
        <w:rPr/>
        <w:t>% pre tretie pásmo.</w:t>
      </w:r>
      <w:r w:rsidR="00AE7EB2">
        <w:rPr/>
        <w:t xml:space="preserve"> OOM boli zaradené do jednotlivých pásiem na základe skutočnej spotreby za január až </w:t>
      </w:r>
      <w:r w:rsidR="00AE7EB2">
        <w:rPr/>
        <w:t xml:space="preserve">november 2021 a priemernej spotreby za </w:t>
      </w:r>
      <w:r w:rsidR="00AE7EB2">
        <w:rPr/>
        <w:t>december 2021</w:t>
      </w:r>
      <w:r w:rsidR="00391034">
        <w:rPr/>
        <w:t>.</w:t>
      </w:r>
    </w:p>
    <w:p w:rsidRPr="002517DD" w:rsidR="00AE7EB2" w:rsidP="00AE7EB2" w:rsidRDefault="00AE7EB2" w14:paraId="37873CF7" w14:textId="2F652617"/>
    <w:p w:rsidRPr="002517DD" w:rsidR="00AE7EB2" w:rsidP="00AE7EB2" w:rsidRDefault="00AE7EB2" w14:paraId="5673018B" w14:textId="77777777"/>
    <w:p w:rsidRPr="002517DD" w:rsidR="0012412A" w:rsidP="00F34EC6" w:rsidRDefault="0012412A" w14:paraId="0F21AF87" w14:textId="77777777">
      <w:pPr>
        <w:pStyle w:val="Heading1"/>
      </w:pPr>
      <w:bookmarkStart w:name="_Toc91137343" w:id="4484"/>
      <w:bookmarkStart w:name="_Toc95205513" w:id="4485"/>
      <w:r w:rsidRPr="002517DD">
        <w:t>Ú</w:t>
      </w:r>
      <w:r w:rsidRPr="002517DD" w:rsidR="00130497">
        <w:t>PRAVA V ZOSTAVÁCH PRE SUBJEKTY ZÚČTOVANIA</w:t>
      </w:r>
      <w:bookmarkEnd w:id="4484"/>
      <w:bookmarkEnd w:id="4485"/>
    </w:p>
    <w:p w:rsidRPr="002517DD" w:rsidR="0012412A" w:rsidP="00F34EC6" w:rsidRDefault="0012412A" w14:paraId="1A578A10" w14:textId="77777777">
      <w:pPr>
        <w:pStyle w:val="Heading2"/>
      </w:pPr>
      <w:bookmarkStart w:name="_Toc91137344" w:id="4486"/>
      <w:bookmarkStart w:name="_Toc95205514" w:id="4487"/>
      <w:r w:rsidRPr="002517DD">
        <w:t>Identifikácia v </w:t>
      </w:r>
      <w:bookmarkEnd w:id="4486"/>
      <w:r w:rsidRPr="002517DD">
        <w:t>podkladoch na portáli</w:t>
      </w:r>
      <w:bookmarkEnd w:id="4487"/>
    </w:p>
    <w:p w:rsidRPr="002517DD" w:rsidR="000549B0" w:rsidP="000549B0" w:rsidRDefault="00130497" w14:paraId="2B584E3F" w14:textId="423E83BF">
      <w:pPr>
        <w:spacing w:after="120"/>
        <w:ind w:firstLine="426"/>
      </w:pPr>
      <w:r w:rsidR="00130497">
        <w:rPr/>
        <w:t xml:space="preserve">Priebežné, sumárne a sumárne opravné zostavy </w:t>
      </w:r>
      <w:r w:rsidR="00EC02EF">
        <w:rPr/>
        <w:t>sa menia v súlade so zmenami v tomto metodickom pok</w:t>
      </w:r>
      <w:r w:rsidR="00EC02EF">
        <w:rPr/>
        <w:t>yne</w:t>
      </w:r>
      <w:r w:rsidR="00130497">
        <w:rPr/>
        <w:t>.</w:t>
      </w:r>
      <w:r w:rsidR="005C3132">
        <w:rPr/>
        <w:t xml:space="preserve"> </w:t>
      </w:r>
      <w:r w:rsidR="00130497">
        <w:rPr/>
        <w:t xml:space="preserve">Fakturačné podklady pre sumárne a sumárne opravné zostavy, na základe ktorých vznikajú faktúry </w:t>
      </w:r>
      <w:r w:rsidR="00EC02EF">
        <w:rPr/>
        <w:t>sa menia v súlade so zmenami v tomto metodickom pokyne</w:t>
      </w:r>
      <w:r w:rsidR="000549B0">
        <w:rPr/>
        <w:t>.</w:t>
      </w:r>
    </w:p>
    <w:p w:rsidRPr="002517DD" w:rsidR="00130497" w:rsidP="009A6FE8" w:rsidRDefault="000549B0" w14:paraId="75BE96D5" w14:textId="77777777">
      <w:pPr>
        <w:spacing w:after="120"/>
      </w:pPr>
      <w:r w:rsidRPr="002517DD">
        <w:t>P</w:t>
      </w:r>
      <w:r w:rsidRPr="002517DD" w:rsidR="00130497">
        <w:t xml:space="preserve">ripravované </w:t>
      </w:r>
      <w:r w:rsidRPr="002517DD">
        <w:t xml:space="preserve">sú </w:t>
      </w:r>
      <w:r w:rsidRPr="002517DD" w:rsidR="00130497">
        <w:t>v nasledujúcej štruktúre a obsahujú nasledovné údaje:</w:t>
      </w:r>
    </w:p>
    <w:p w:rsidRPr="002517DD" w:rsidR="00130497" w:rsidP="009A6FE8" w:rsidRDefault="00130497" w14:paraId="2BAD6251" w14:textId="03EC5DD3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 xml:space="preserve">Koncová spotreba </w:t>
      </w:r>
      <w:r w:rsidRPr="002517DD">
        <w:t>(súčet celkovej koncovej spotreby OOM) [Koncová spotreba – priebehové + Koncová spotreba – nepriebehového merania],</w:t>
      </w:r>
    </w:p>
    <w:p w:rsidRPr="002517DD" w:rsidR="00130497" w:rsidP="009A6FE8" w:rsidRDefault="00130497" w14:paraId="35A1777F" w14:textId="05D21B75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priebehové merania</w:t>
      </w:r>
      <w:r w:rsidRPr="002517DD">
        <w:t xml:space="preserve"> (súčet celkovej koncovej spotreby OOM s meradlom s </w:t>
      </w:r>
      <w:proofErr w:type="spellStart"/>
      <w:r w:rsidRPr="002517DD">
        <w:t>priebehovým</w:t>
      </w:r>
      <w:proofErr w:type="spellEnd"/>
      <w:r w:rsidRPr="002517DD">
        <w:t xml:space="preserve"> záznamom hodnôt),</w:t>
      </w:r>
    </w:p>
    <w:p w:rsidRPr="002517DD" w:rsidR="00130497" w:rsidP="009A6FE8" w:rsidRDefault="00130497" w14:paraId="0E721436" w14:textId="68741637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nepriebehového merania</w:t>
      </w:r>
      <w:r w:rsidRPr="002517DD">
        <w:t xml:space="preserve"> (súčet celkovej koncovej spotreby OOM s </w:t>
      </w:r>
      <w:proofErr w:type="spellStart"/>
      <w:r w:rsidRPr="002517DD">
        <w:t>nepriebehovým</w:t>
      </w:r>
      <w:proofErr w:type="spellEnd"/>
      <w:r w:rsidRPr="002517DD">
        <w:t xml:space="preserve"> meradlom),</w:t>
      </w:r>
    </w:p>
    <w:p w:rsidRPr="002517DD" w:rsidR="00130497" w:rsidP="009A6FE8" w:rsidRDefault="00130497" w14:paraId="497E239F" w14:textId="48853D75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predpoklad</w:t>
      </w:r>
      <w:r w:rsidRPr="002517DD">
        <w:t xml:space="preserve"> (súčet celkovej predpokladanej koncovej spotreby OOM s nepriebehovým meradlom</w:t>
      </w:r>
      <w:r w:rsidRPr="002517DD" w:rsidR="00B368B7">
        <w:t>,</w:t>
      </w:r>
      <w:r w:rsidRPr="002517DD">
        <w:t xml:space="preserve"> u ktorých prevádzkovateľ sústavy nenahlásil odpočet zasahujúci do fakturovaného obdobia),</w:t>
      </w:r>
    </w:p>
    <w:p w:rsidRPr="002517DD" w:rsidR="00130497" w:rsidP="009A6FE8" w:rsidRDefault="00130497" w14:paraId="072979F6" w14:textId="3A93868C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</w:pPr>
      <w:r w:rsidRPr="002517DD">
        <w:rPr>
          <w:b/>
        </w:rPr>
        <w:t>Koncová spotreba – zohľadnená predpokladaná koncová spotreba</w:t>
      </w:r>
      <w:r w:rsidRPr="002517DD">
        <w:t xml:space="preserve"> (súčet celkovej zohľadnenej predpokladanej koncovej spotreby),</w:t>
      </w:r>
    </w:p>
    <w:p w:rsidRPr="002517DD" w:rsidR="00130497" w:rsidP="00741383" w:rsidRDefault="00130497" w14:paraId="5D3874C2" w14:textId="489D88EB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200"/>
        <w:ind w:left="714" w:hanging="357"/>
        <w:textAlignment w:val="auto"/>
      </w:pPr>
      <w:r w:rsidRPr="002517DD">
        <w:rPr>
          <w:b/>
        </w:rPr>
        <w:t>Koncová spotreba – fakturovaná</w:t>
      </w:r>
      <w:r w:rsidRPr="002517DD">
        <w:t xml:space="preserve"> (súčet celkovej koncovej spotreby OOM) </w:t>
      </w:r>
      <w:r w:rsidRPr="002517DD">
        <w:rPr>
          <w:i/>
        </w:rPr>
        <w:t>[Koncová spotreba – priebehové + Koncová spotreba – nepriebehového merania - Zohľadnená predpokladaná koncová spotreba + Predpokladaná koncová spotreba]</w:t>
      </w:r>
      <w:r w:rsidRPr="002517DD">
        <w:t>.</w:t>
      </w:r>
    </w:p>
    <w:p w:rsidRPr="002517DD" w:rsidR="00130497" w:rsidP="00741383" w:rsidRDefault="00130497" w14:paraId="59E41EA0" w14:textId="5E9A73F7">
      <w:pPr>
        <w:spacing w:after="120"/>
      </w:pPr>
      <w:bookmarkStart w:name="_Toc91137345" w:id="4493"/>
      <w:r w:rsidRPr="002517DD">
        <w:t>Ku každej hodnote koncovej spotreby uvedenej v zostave existuje aj platba, ktorá vznikne aplikovaním tarify pre danú koncovú spotrebu.</w:t>
      </w:r>
      <w:bookmarkEnd w:id="4493"/>
      <w:r w:rsidRPr="002517DD">
        <w:t xml:space="preserve"> </w:t>
      </w:r>
    </w:p>
    <w:p w:rsidRPr="002517DD" w:rsidR="00130497" w:rsidP="00F52CAE" w:rsidRDefault="00130497" w14:paraId="1F77CC66" w14:textId="45EB96B0">
      <w:pPr>
        <w:spacing w:after="200"/>
      </w:pPr>
      <w:r w:rsidRPr="002517DD">
        <w:t>V prípade fakturačných položiek pre OOM bude uveden</w:t>
      </w:r>
      <w:r w:rsidR="00AE6F6D">
        <w:t>á výška tarify TPS za relevantné pásmo</w:t>
      </w:r>
      <w:r w:rsidRPr="002517DD">
        <w:t xml:space="preserve"> a fakturovaná koncová spotreba</w:t>
      </w:r>
      <w:r w:rsidR="00AE6F6D">
        <w:t>.</w:t>
      </w:r>
      <w:r w:rsidRPr="002517DD">
        <w:t xml:space="preserve"> </w:t>
      </w:r>
    </w:p>
    <w:p w:rsidRPr="002517DD" w:rsidR="00130497" w:rsidP="00F52CAE" w:rsidRDefault="00130497" w14:paraId="51E92A96" w14:textId="77777777">
      <w:pPr>
        <w:spacing w:after="120"/>
      </w:pPr>
      <w:r w:rsidRPr="002517DD">
        <w:t>Legenda:</w:t>
      </w:r>
    </w:p>
    <w:p w:rsidRPr="002517DD" w:rsidR="00130497" w:rsidP="00F61EA5" w:rsidRDefault="00130497" w14:paraId="7913ABE8" w14:textId="77777777">
      <w:pPr>
        <w:pStyle w:val="ListParagraph"/>
        <w:numPr>
          <w:ilvl w:val="0"/>
          <w:numId w:val="31"/>
        </w:numPr>
        <w:overflowPunct/>
        <w:autoSpaceDE/>
        <w:autoSpaceDN/>
        <w:adjustRightInd/>
        <w:spacing w:after="60"/>
        <w:textAlignment w:val="auto"/>
        <w:rPr>
          <w:bCs/>
        </w:rPr>
      </w:pPr>
      <w:r w:rsidRPr="002517DD">
        <w:rPr>
          <w:bCs/>
        </w:rPr>
        <w:t>Množstvo koncovej spotreby,</w:t>
      </w:r>
    </w:p>
    <w:p w:rsidR="00130497" w:rsidP="008954BB" w:rsidRDefault="00130497" w14:paraId="02B6E74F" w14:textId="096BB728">
      <w:pPr>
        <w:pStyle w:val="ListParagraph"/>
        <w:numPr>
          <w:ilvl w:val="0"/>
          <w:numId w:val="31"/>
        </w:numPr>
        <w:overflowPunct/>
        <w:autoSpaceDE/>
        <w:autoSpaceDN/>
        <w:adjustRightInd/>
        <w:spacing w:after="200"/>
        <w:ind w:left="714" w:hanging="357"/>
        <w:textAlignment w:val="auto"/>
        <w:rPr>
          <w:bCs/>
        </w:rPr>
      </w:pPr>
      <w:r w:rsidRPr="002517DD">
        <w:rPr>
          <w:bCs/>
        </w:rPr>
        <w:t>Tarifa TPS.</w:t>
      </w:r>
    </w:p>
    <w:p w:rsidR="003B713B" w:rsidP="003B713B" w:rsidRDefault="003B713B" w14:paraId="292284E9" w14:textId="77777777">
      <w:pPr>
        <w:pStyle w:val="ListParagraph"/>
        <w:overflowPunct/>
        <w:autoSpaceDE/>
        <w:autoSpaceDN/>
        <w:adjustRightInd/>
        <w:spacing w:after="200"/>
        <w:ind w:left="714"/>
        <w:textAlignment w:val="auto"/>
        <w:rPr>
          <w:bCs/>
        </w:rPr>
      </w:pPr>
    </w:p>
    <w:p w:rsidR="006235AD" w:rsidP="003B713B" w:rsidRDefault="006235AD" w14:paraId="29FCE908" w14:textId="77777777">
      <w:pPr>
        <w:pStyle w:val="ListParagraph"/>
        <w:overflowPunct/>
        <w:autoSpaceDE/>
        <w:autoSpaceDN/>
        <w:adjustRightInd/>
        <w:spacing w:after="200"/>
        <w:ind w:left="714"/>
        <w:textAlignment w:val="auto"/>
        <w:rPr>
          <w:bCs/>
        </w:rPr>
      </w:pPr>
    </w:p>
    <w:p w:rsidR="006235AD" w:rsidP="003B713B" w:rsidRDefault="006235AD" w14:paraId="67BA4981" w14:textId="5150F612">
      <w:pPr>
        <w:pStyle w:val="ListParagraph"/>
        <w:overflowPunct/>
        <w:autoSpaceDE/>
        <w:autoSpaceDN/>
        <w:adjustRightInd/>
        <w:spacing w:after="200"/>
        <w:ind w:left="714"/>
        <w:textAlignment w:val="auto"/>
        <w:rPr>
          <w:bCs/>
        </w:rPr>
        <w:sectPr w:rsidR="006235AD" w:rsidSect="003C0A8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 w:orient="portrait" w:code="9"/>
          <w:pgMar w:top="1418" w:right="1418" w:bottom="1418" w:left="1418" w:header="709" w:footer="538" w:gutter="0"/>
          <w:cols w:space="708"/>
          <w:titlePg/>
          <w:docGrid w:linePitch="360"/>
        </w:sectPr>
      </w:pPr>
    </w:p>
    <w:p w:rsidR="00130497" w:rsidP="00F61EA5" w:rsidRDefault="00130497" w14:paraId="3DD47746" w14:textId="3D6CABCF">
      <w:pPr>
        <w:ind w:left="-709"/>
        <w:jc w:val="center"/>
      </w:pPr>
    </w:p>
    <w:p w:rsidRPr="002517DD" w:rsidR="006235AD" w:rsidP="006235AD" w:rsidRDefault="006235AD" w14:paraId="18F636A7" w14:textId="77777777">
      <w:pPr>
        <w:pStyle w:val="Text2zkladnbezodseku"/>
        <w:jc w:val="center"/>
        <w:rPr>
          <w:rFonts w:ascii="Arial" w:hAnsi="Arial" w:cs="Arial"/>
          <w:sz w:val="20"/>
          <w:szCs w:val="20"/>
        </w:rPr>
      </w:pPr>
      <w:r w:rsidRPr="002517D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F8226B" wp14:editId="504D3810">
            <wp:extent cx="8355091" cy="952500"/>
            <wp:effectExtent l="0" t="0" r="825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71493" cy="9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5AD" w:rsidP="006235AD" w:rsidRDefault="006235AD" w14:paraId="389B7584" w14:textId="11C3C119">
      <w:pPr>
        <w:pStyle w:val="Popis-obr"/>
        <w:tabs>
          <w:tab w:val="clear" w:pos="2991"/>
        </w:tabs>
        <w:ind w:left="0"/>
        <w:rPr>
          <w:noProof w:val="0"/>
        </w:rPr>
      </w:pPr>
      <w:bookmarkStart w:name="_Toc95207243" w:id="4494"/>
      <w:r>
        <w:rPr>
          <w:noProof w:val="0"/>
        </w:rPr>
        <w:t>Príklad výpočtu pre prvé</w:t>
      </w:r>
      <w:r w:rsidRPr="002517DD">
        <w:rPr>
          <w:noProof w:val="0"/>
        </w:rPr>
        <w:t xml:space="preserve"> pásm</w:t>
      </w:r>
      <w:r>
        <w:rPr>
          <w:noProof w:val="0"/>
        </w:rPr>
        <w:t>o</w:t>
      </w:r>
      <w:r w:rsidRPr="002517DD">
        <w:rPr>
          <w:noProof w:val="0"/>
        </w:rPr>
        <w:t xml:space="preserve"> TPS</w:t>
      </w:r>
      <w:bookmarkEnd w:id="4494"/>
    </w:p>
    <w:p w:rsidRPr="00922C84" w:rsidR="00922C84" w:rsidP="00922C84" w:rsidRDefault="00922C84" w14:paraId="67BCD947" w14:textId="77777777">
      <w:pPr>
        <w:pStyle w:val="Textzkladn"/>
      </w:pPr>
    </w:p>
    <w:p w:rsidRPr="00673D0A" w:rsidR="00C864AB" w:rsidP="005E4B0C" w:rsidRDefault="00C1501F" w14:paraId="3B412A04" w14:textId="1BB82F89">
      <w:pPr>
        <w:pStyle w:val="Text2zkladnbezodseku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6558A89" wp14:editId="2AB09C7D">
            <wp:extent cx="8305800" cy="828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517DD" w:rsidR="007C4A62" w:rsidP="001169DD" w:rsidRDefault="006235AD" w14:paraId="16922D79" w14:textId="7A3E250F">
      <w:pPr>
        <w:pStyle w:val="Popis-obr"/>
        <w:tabs>
          <w:tab w:val="clear" w:pos="2991"/>
        </w:tabs>
        <w:ind w:left="0"/>
        <w:rPr>
          <w:noProof w:val="0"/>
        </w:rPr>
      </w:pPr>
      <w:bookmarkStart w:name="_Toc95207244" w:id="4495"/>
      <w:r>
        <w:rPr>
          <w:noProof w:val="0"/>
        </w:rPr>
        <w:t>Príklad výpočtu pre druhé</w:t>
      </w:r>
      <w:r w:rsidRPr="002517DD" w:rsidR="00663046">
        <w:rPr>
          <w:noProof w:val="0"/>
        </w:rPr>
        <w:t xml:space="preserve"> pásm</w:t>
      </w:r>
      <w:r>
        <w:rPr>
          <w:noProof w:val="0"/>
        </w:rPr>
        <w:t>o</w:t>
      </w:r>
      <w:r w:rsidRPr="002517DD" w:rsidR="00663046">
        <w:rPr>
          <w:noProof w:val="0"/>
        </w:rPr>
        <w:t xml:space="preserve"> TPS</w:t>
      </w:r>
      <w:bookmarkEnd w:id="4495"/>
    </w:p>
    <w:p w:rsidR="00AE6F6D" w:rsidP="005F48B4" w:rsidRDefault="00AE6F6D" w14:paraId="10535FCB" w14:textId="06EE73F0">
      <w:pPr>
        <w:pStyle w:val="Text2zkladnbezodseku"/>
        <w:jc w:val="center"/>
        <w:rPr>
          <w:b/>
          <w:bCs/>
          <w:u w:val="single"/>
        </w:rPr>
      </w:pPr>
    </w:p>
    <w:p w:rsidRPr="002517DD" w:rsidR="00C864AB" w:rsidP="005E4B0C" w:rsidRDefault="00C1501F" w14:paraId="638E8861" w14:textId="7596E0B0">
      <w:pPr>
        <w:pStyle w:val="Text2zkladnbezodseku"/>
        <w:jc w:val="center"/>
        <w:rPr>
          <w:rFonts w:ascii="Arial" w:hAnsi="Arial" w:cs="Arial"/>
          <w:sz w:val="20"/>
          <w:szCs w:val="20"/>
        </w:rPr>
      </w:pPr>
      <w:r>
        <w:rPr>
          <w:b/>
          <w:bCs/>
          <w:noProof/>
          <w:u w:val="single"/>
        </w:rPr>
        <w:drawing>
          <wp:inline distT="0" distB="0" distL="0" distR="0" wp14:anchorId="471ED579" wp14:editId="7D7466C0">
            <wp:extent cx="8181975" cy="8667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517DD" w:rsidR="00663046" w:rsidP="00663046" w:rsidRDefault="006235AD" w14:paraId="0B63D165" w14:textId="28963A51">
      <w:pPr>
        <w:pStyle w:val="Popis-obr"/>
        <w:tabs>
          <w:tab w:val="clear" w:pos="2991"/>
        </w:tabs>
        <w:ind w:left="0"/>
        <w:rPr>
          <w:noProof w:val="0"/>
        </w:rPr>
      </w:pPr>
      <w:bookmarkStart w:name="_Toc95207245" w:id="4496"/>
      <w:r>
        <w:rPr>
          <w:noProof w:val="0"/>
        </w:rPr>
        <w:t>Príklad výpočtu pre tretie</w:t>
      </w:r>
      <w:r w:rsidRPr="002517DD" w:rsidR="00663046">
        <w:rPr>
          <w:noProof w:val="0"/>
        </w:rPr>
        <w:t xml:space="preserve"> pásm</w:t>
      </w:r>
      <w:r>
        <w:rPr>
          <w:noProof w:val="0"/>
        </w:rPr>
        <w:t>o</w:t>
      </w:r>
      <w:r w:rsidRPr="002517DD" w:rsidR="00663046">
        <w:rPr>
          <w:noProof w:val="0"/>
        </w:rPr>
        <w:t xml:space="preserve"> TPS</w:t>
      </w:r>
      <w:bookmarkEnd w:id="4496"/>
    </w:p>
    <w:p w:rsidR="001549C5" w:rsidP="001549C5" w:rsidRDefault="001549C5" w14:paraId="4729748B" w14:textId="77777777">
      <w:pPr>
        <w:pStyle w:val="Textzkladn"/>
        <w:sectPr w:rsidR="001549C5" w:rsidSect="003B713B">
          <w:headerReference w:type="first" r:id="rId20"/>
          <w:footerReference w:type="first" r:id="rId21"/>
          <w:pgSz w:w="16838" w:h="11906" w:orient="landscape" w:code="9"/>
          <w:pgMar w:top="1418" w:right="1418" w:bottom="1418" w:left="1418" w:header="709" w:footer="539" w:gutter="0"/>
          <w:cols w:space="708"/>
          <w:titlePg/>
          <w:docGrid w:linePitch="360"/>
        </w:sectPr>
      </w:pPr>
    </w:p>
    <w:p w:rsidRPr="002517DD" w:rsidR="002B06A5" w:rsidP="006235AD" w:rsidRDefault="002B06A5" w14:paraId="7A4F543F" w14:textId="1B3C6DDE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 xml:space="preserve">Príklad výpočtu </w:t>
      </w:r>
      <w:r w:rsidRPr="006235AD" w:rsidR="00926462">
        <w:rPr>
          <w:b/>
          <w:u w:val="single"/>
        </w:rPr>
        <w:t xml:space="preserve">spotreby </w:t>
      </w:r>
      <w:r w:rsidRPr="006235AD">
        <w:rPr>
          <w:b/>
          <w:u w:val="single"/>
        </w:rPr>
        <w:t>pre 1.</w:t>
      </w:r>
      <w:r w:rsidRPr="006235AD" w:rsidR="00B53A2F">
        <w:rPr>
          <w:b/>
          <w:u w:val="single"/>
        </w:rPr>
        <w:t xml:space="preserve"> </w:t>
      </w:r>
      <w:r w:rsidRPr="006235AD">
        <w:rPr>
          <w:b/>
          <w:u w:val="single"/>
        </w:rPr>
        <w:t>pásmo</w:t>
      </w:r>
      <w:r w:rsidRPr="006235AD" w:rsidR="006235AD">
        <w:rPr>
          <w:bCs/>
        </w:rPr>
        <w:t xml:space="preserve"> (Obrázok </w:t>
      </w:r>
      <w:r w:rsidR="00681E29">
        <w:rPr>
          <w:bCs/>
        </w:rPr>
        <w:t>1</w:t>
      </w:r>
      <w:r w:rsidR="00EE3816">
        <w:rPr>
          <w:bCs/>
        </w:rPr>
        <w:t xml:space="preserve"> </w:t>
      </w:r>
      <w:r w:rsidR="003D7F8D">
        <w:t xml:space="preserve">Príklad výpočtu </w:t>
      </w:r>
      <w:r w:rsidRPr="00EE3816" w:rsidR="00EE3816">
        <w:t>pre prvé pásmo</w:t>
      </w:r>
      <w:r w:rsidRPr="006235AD" w:rsidR="006235AD">
        <w:rPr>
          <w:bCs/>
        </w:rPr>
        <w:t>)</w:t>
      </w:r>
      <w:r w:rsidRPr="002517DD">
        <w:rPr>
          <w:b/>
          <w:u w:val="single"/>
        </w:rPr>
        <w:t>:</w:t>
      </w:r>
    </w:p>
    <w:p w:rsidRPr="002517DD" w:rsidR="002B06A5" w:rsidP="00BF3898" w:rsidRDefault="002B06A5" w14:paraId="505FEA39" w14:textId="3EAFFD54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Pr="002517DD" w:rsidR="002E773C">
        <w:rPr>
          <w:bCs/>
        </w:rPr>
        <w:t> </w:t>
      </w:r>
      <w:r w:rsidRPr="002517DD">
        <w:rPr>
          <w:bCs/>
        </w:rPr>
        <w:t>000</w:t>
      </w:r>
      <w:r w:rsidRPr="002517DD" w:rsidR="002E773C">
        <w:rPr>
          <w:bCs/>
        </w:rPr>
        <w:t>,</w:t>
      </w:r>
    </w:p>
    <w:p w:rsidRPr="002517DD" w:rsidR="002B06A5" w:rsidP="00BF3898" w:rsidRDefault="002B06A5" w14:paraId="0AA977EF" w14:textId="21AFB816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 w:rsidR="006235AD">
        <w:rPr>
          <w:bCs/>
        </w:rPr>
        <w:t>2</w:t>
      </w:r>
      <w:r w:rsidRPr="002517DD">
        <w:rPr>
          <w:bCs/>
        </w:rPr>
        <w:t>0</w:t>
      </w:r>
      <w:r w:rsidRPr="002517DD" w:rsidR="002E773C">
        <w:rPr>
          <w:bCs/>
        </w:rPr>
        <w:t> </w:t>
      </w:r>
      <w:r w:rsidRPr="002517DD">
        <w:rPr>
          <w:bCs/>
        </w:rPr>
        <w:t>000</w:t>
      </w:r>
      <w:r w:rsidRPr="002517DD" w:rsidR="002E773C">
        <w:rPr>
          <w:bCs/>
        </w:rPr>
        <w:t>,</w:t>
      </w:r>
    </w:p>
    <w:p w:rsidRPr="002517DD" w:rsidR="002B06A5" w:rsidP="00BF3898" w:rsidRDefault="002B06A5" w14:paraId="76264B60" w14:textId="6376B0D9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 0,0159</w:t>
      </w:r>
      <w:r w:rsidRPr="002517DD" w:rsidR="002E773C">
        <w:rPr>
          <w:bCs/>
        </w:rPr>
        <w:t>,</w:t>
      </w:r>
    </w:p>
    <w:p w:rsidRPr="002517DD" w:rsidR="002B06A5" w:rsidP="00BF3898" w:rsidRDefault="002B06A5" w14:paraId="3626889A" w14:textId="07FBF169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 </w:t>
      </w:r>
      <w:r w:rsidR="006235AD">
        <w:rPr>
          <w:bCs/>
        </w:rPr>
        <w:t>318</w:t>
      </w:r>
      <w:r w:rsidRPr="002517DD" w:rsidR="002E773C">
        <w:rPr>
          <w:bCs/>
        </w:rPr>
        <w:t>,</w:t>
      </w:r>
    </w:p>
    <w:p w:rsidRPr="002517DD" w:rsidR="006235AD" w:rsidP="006235AD" w:rsidRDefault="002B06A5" w14:paraId="75E0464F" w14:textId="7DCC82F1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="006235AD">
        <w:rPr>
          <w:bCs/>
        </w:rPr>
        <w:t>318</w:t>
      </w:r>
      <w:r w:rsidRPr="002517DD" w:rsidR="00C240E0">
        <w:rPr>
          <w:bCs/>
        </w:rPr>
        <w:t>.</w:t>
      </w:r>
      <w:r w:rsidRPr="006235AD" w:rsidR="006235AD">
        <w:rPr>
          <w:bCs/>
        </w:rPr>
        <w:t xml:space="preserve"> </w:t>
      </w:r>
    </w:p>
    <w:p w:rsidR="006235AD" w:rsidP="006235AD" w:rsidRDefault="006235AD" w14:paraId="37F64547" w14:textId="77777777">
      <w:pPr>
        <w:overflowPunct/>
        <w:autoSpaceDE/>
        <w:autoSpaceDN/>
        <w:adjustRightInd/>
        <w:spacing w:after="60"/>
        <w:textAlignment w:val="auto"/>
      </w:pPr>
    </w:p>
    <w:p w:rsidR="003B3A90" w:rsidP="00265BD8" w:rsidRDefault="002B06A5" w14:paraId="6ED0170C" w14:textId="77777777">
      <w:pPr>
        <w:overflowPunct/>
        <w:autoSpaceDE/>
        <w:autoSpaceDN/>
        <w:adjustRightInd/>
        <w:spacing w:after="60"/>
        <w:textAlignment w:val="auto"/>
      </w:pPr>
      <w:r w:rsidRPr="006235AD">
        <w:rPr>
          <w:b/>
          <w:u w:val="single"/>
        </w:rPr>
        <w:t xml:space="preserve">Príklad výpočtu </w:t>
      </w:r>
      <w:r w:rsidRPr="006235AD" w:rsidR="00926462">
        <w:rPr>
          <w:b/>
          <w:u w:val="single"/>
        </w:rPr>
        <w:t xml:space="preserve">spotreby </w:t>
      </w:r>
      <w:r w:rsidRPr="006235AD">
        <w:rPr>
          <w:b/>
          <w:u w:val="single"/>
        </w:rPr>
        <w:t>pre 2.</w:t>
      </w:r>
      <w:r w:rsidRPr="006235AD" w:rsidR="00B53A2F">
        <w:rPr>
          <w:b/>
          <w:u w:val="single"/>
        </w:rPr>
        <w:t xml:space="preserve"> </w:t>
      </w:r>
      <w:r w:rsidRPr="006235AD">
        <w:rPr>
          <w:b/>
          <w:u w:val="single"/>
        </w:rPr>
        <w:t>pásmo</w:t>
      </w:r>
      <w:r w:rsidRPr="00B440B0" w:rsidR="006235AD">
        <w:rPr>
          <w:b/>
          <w:u w:val="single"/>
        </w:rPr>
        <w:t xml:space="preserve"> </w:t>
      </w:r>
      <w:r w:rsidRPr="00B440B0" w:rsidR="006235AD">
        <w:t>(Obrázok 2 Príklad výpočtu pre druhé pásmo TPS)</w:t>
      </w:r>
      <w:r w:rsidRPr="00B440B0">
        <w:t>:</w:t>
      </w:r>
    </w:p>
    <w:p w:rsidRPr="002517DD" w:rsidR="002B06A5" w:rsidP="00111538" w:rsidRDefault="00B440B0" w14:paraId="26F5EB18" w14:textId="784F97DD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 </w:t>
      </w:r>
      <w:r w:rsidR="006235AD">
        <w:rPr>
          <w:bCs/>
        </w:rPr>
        <w:t>2</w:t>
      </w:r>
      <w:r w:rsidRPr="002517DD" w:rsidR="00C20343">
        <w:rPr>
          <w:bCs/>
        </w:rPr>
        <w:t>0 000</w:t>
      </w:r>
      <w:r w:rsidRPr="002517DD" w:rsidR="00C240E0">
        <w:rPr>
          <w:bCs/>
        </w:rPr>
        <w:t>,</w:t>
      </w:r>
    </w:p>
    <w:p w:rsidRPr="002517DD" w:rsidR="002B06A5" w:rsidP="00C240E0" w:rsidRDefault="002B06A5" w14:paraId="4348B383" w14:textId="0FA37ADD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Fakturovaná koncová spotreba (kWh)</w:t>
      </w:r>
      <w:r w:rsidR="00AE6F6D">
        <w:rPr>
          <w:bCs/>
        </w:rPr>
        <w:t>20 000</w:t>
      </w:r>
      <w:r w:rsidRPr="002517DD" w:rsidR="00C240E0">
        <w:rPr>
          <w:bCs/>
        </w:rPr>
        <w:t>,</w:t>
      </w:r>
    </w:p>
    <w:p w:rsidRPr="002517DD" w:rsidR="002B06A5" w:rsidP="00C240E0" w:rsidRDefault="002B06A5" w14:paraId="4CA46A15" w14:textId="64A00B0A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EUR/kWh): 0,01</w:t>
      </w:r>
      <w:r w:rsidR="00641F84">
        <w:rPr>
          <w:bCs/>
        </w:rPr>
        <w:t>19</w:t>
      </w:r>
      <w:r w:rsidRPr="002517DD" w:rsidR="00C240E0">
        <w:rPr>
          <w:bCs/>
        </w:rPr>
        <w:t>,</w:t>
      </w:r>
    </w:p>
    <w:p w:rsidRPr="002517DD" w:rsidR="002B06A5" w:rsidP="00C240E0" w:rsidRDefault="002B06A5" w14:paraId="5A86927A" w14:textId="7A75E689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 </w:t>
      </w:r>
      <w:r w:rsidR="006235AD">
        <w:rPr>
          <w:bCs/>
        </w:rPr>
        <w:t>238</w:t>
      </w:r>
      <w:r w:rsidRPr="002517DD" w:rsidR="00C240E0">
        <w:rPr>
          <w:bCs/>
        </w:rPr>
        <w:t>,</w:t>
      </w:r>
    </w:p>
    <w:p w:rsidRPr="002517DD" w:rsidR="002B06A5" w:rsidP="00C240E0" w:rsidRDefault="002B06A5" w14:paraId="77AE2CE8" w14:textId="0B99B6D3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="006235AD">
        <w:rPr>
          <w:bCs/>
        </w:rPr>
        <w:t>238</w:t>
      </w:r>
      <w:r w:rsidRPr="002517DD" w:rsidR="00C240E0">
        <w:rPr>
          <w:bCs/>
        </w:rPr>
        <w:t>.</w:t>
      </w:r>
    </w:p>
    <w:p w:rsidR="006235AD" w:rsidP="006235AD" w:rsidRDefault="006235AD" w14:paraId="6869D999" w14:textId="77777777">
      <w:pPr>
        <w:overflowPunct/>
        <w:autoSpaceDE/>
        <w:autoSpaceDN/>
        <w:adjustRightInd/>
        <w:spacing w:after="60"/>
        <w:textAlignment w:val="auto"/>
      </w:pPr>
    </w:p>
    <w:p w:rsidRPr="002517DD" w:rsidR="002B06A5" w:rsidP="006235AD" w:rsidRDefault="002B06A5" w14:paraId="7286A0F8" w14:textId="1D80754A">
      <w:pPr>
        <w:overflowPunct/>
        <w:autoSpaceDE/>
        <w:autoSpaceDN/>
        <w:adjustRightInd/>
        <w:spacing w:after="60"/>
        <w:textAlignment w:val="auto"/>
        <w:rPr>
          <w:b/>
          <w:u w:val="single"/>
        </w:rPr>
      </w:pPr>
      <w:r w:rsidRPr="006235AD">
        <w:rPr>
          <w:b/>
          <w:u w:val="single"/>
        </w:rPr>
        <w:t xml:space="preserve">Príklad výpočtu </w:t>
      </w:r>
      <w:r w:rsidRPr="006235AD" w:rsidR="00926462">
        <w:rPr>
          <w:b/>
          <w:u w:val="single"/>
        </w:rPr>
        <w:t xml:space="preserve">spotreby </w:t>
      </w:r>
      <w:r w:rsidRPr="006235AD">
        <w:rPr>
          <w:b/>
          <w:u w:val="single"/>
        </w:rPr>
        <w:t>pre 3.</w:t>
      </w:r>
      <w:r w:rsidRPr="006235AD" w:rsidR="00B53A2F">
        <w:rPr>
          <w:b/>
          <w:u w:val="single"/>
        </w:rPr>
        <w:t xml:space="preserve"> </w:t>
      </w:r>
      <w:r w:rsidRPr="006235AD">
        <w:rPr>
          <w:b/>
          <w:u w:val="single"/>
        </w:rPr>
        <w:t>pásmo</w:t>
      </w:r>
      <w:r w:rsidRPr="006235AD" w:rsidR="006235AD">
        <w:rPr>
          <w:bCs/>
        </w:rPr>
        <w:t xml:space="preserve"> (Obrázok </w:t>
      </w:r>
      <w:r w:rsidR="00B440B0">
        <w:rPr>
          <w:bCs/>
        </w:rPr>
        <w:t>3</w:t>
      </w:r>
      <w:r w:rsidRPr="006235AD" w:rsidR="006235AD">
        <w:rPr>
          <w:bCs/>
        </w:rPr>
        <w:t xml:space="preserve"> </w:t>
      </w:r>
      <w:r w:rsidR="006235AD">
        <w:t>Príklad výpočtu pre</w:t>
      </w:r>
      <w:r w:rsidRPr="006235AD" w:rsidR="006235AD">
        <w:rPr>
          <w:bCs/>
        </w:rPr>
        <w:t xml:space="preserve"> </w:t>
      </w:r>
      <w:r w:rsidR="00B440B0">
        <w:rPr>
          <w:bCs/>
        </w:rPr>
        <w:t>tretie</w:t>
      </w:r>
      <w:r w:rsidRPr="006235AD" w:rsidR="006235AD">
        <w:rPr>
          <w:bCs/>
        </w:rPr>
        <w:t xml:space="preserve"> pásmo TPS)</w:t>
      </w:r>
      <w:r w:rsidRPr="002517DD">
        <w:rPr>
          <w:b/>
          <w:u w:val="single"/>
        </w:rPr>
        <w:t>:</w:t>
      </w:r>
      <w:r w:rsidR="00117A79">
        <w:rPr>
          <w:b/>
          <w:u w:val="single"/>
        </w:rPr>
        <w:t xml:space="preserve"> </w:t>
      </w:r>
    </w:p>
    <w:p w:rsidRPr="002517DD" w:rsidR="002B06A5" w:rsidP="002F0228" w:rsidRDefault="002B06A5" w14:paraId="31DA4281" w14:textId="4A67D224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Koncová spotreba (kWh) </w:t>
      </w:r>
      <w:r w:rsidR="006235AD">
        <w:rPr>
          <w:bCs/>
        </w:rPr>
        <w:t>2</w:t>
      </w:r>
      <w:r w:rsidRPr="002517DD" w:rsidR="00B30256">
        <w:rPr>
          <w:bCs/>
        </w:rPr>
        <w:t>0 000</w:t>
      </w:r>
      <w:r w:rsidRPr="002517DD" w:rsidR="002F0228">
        <w:rPr>
          <w:bCs/>
        </w:rPr>
        <w:t>,</w:t>
      </w:r>
    </w:p>
    <w:p w:rsidRPr="002517DD" w:rsidR="002B06A5" w:rsidP="002F0228" w:rsidRDefault="002B06A5" w14:paraId="1D3624CF" w14:textId="7DE575E8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Fakturovaná koncová spotreba (kWh) </w:t>
      </w:r>
      <w:r w:rsidR="006235AD">
        <w:rPr>
          <w:bCs/>
        </w:rPr>
        <w:t>2</w:t>
      </w:r>
      <w:r w:rsidRPr="002517DD" w:rsidR="00B30256">
        <w:rPr>
          <w:bCs/>
        </w:rPr>
        <w:t>0 000</w:t>
      </w:r>
    </w:p>
    <w:p w:rsidRPr="002517DD" w:rsidR="002B06A5" w:rsidP="002F0228" w:rsidRDefault="002B06A5" w14:paraId="08E45C93" w14:textId="6A6ABB1D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>Tarifa (TPS EUR/kWh) 0,0</w:t>
      </w:r>
      <w:r w:rsidR="00641F84">
        <w:rPr>
          <w:bCs/>
        </w:rPr>
        <w:t>01187</w:t>
      </w:r>
      <w:r w:rsidRPr="002517DD" w:rsidR="002F0228">
        <w:rPr>
          <w:bCs/>
        </w:rPr>
        <w:t>,</w:t>
      </w:r>
    </w:p>
    <w:p w:rsidRPr="002517DD" w:rsidR="002B06A5" w:rsidP="002F0228" w:rsidRDefault="002B06A5" w14:paraId="3BC03677" w14:textId="4F0221B9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za koncovú spotrebu (EUR): </w:t>
      </w:r>
      <w:r w:rsidRPr="00B440B0" w:rsidR="00B440B0">
        <w:rPr>
          <w:bCs/>
        </w:rPr>
        <w:t>23,7</w:t>
      </w:r>
      <w:r w:rsidR="00B440B0">
        <w:rPr>
          <w:bCs/>
        </w:rPr>
        <w:t>4</w:t>
      </w:r>
      <w:r w:rsidRPr="002517DD" w:rsidR="002F0228">
        <w:rPr>
          <w:bCs/>
        </w:rPr>
        <w:t>,</w:t>
      </w:r>
    </w:p>
    <w:p w:rsidRPr="002517DD" w:rsidR="005D31EB" w:rsidP="002F0228" w:rsidRDefault="002B06A5" w14:paraId="57F63C82" w14:textId="5FFA37D5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after="60"/>
        <w:ind w:left="714" w:hanging="357"/>
        <w:textAlignment w:val="auto"/>
        <w:rPr>
          <w:bCs/>
        </w:rPr>
      </w:pPr>
      <w:r w:rsidRPr="002517DD">
        <w:rPr>
          <w:bCs/>
        </w:rPr>
        <w:t xml:space="preserve">Platba k úhrade (EUR) </w:t>
      </w:r>
      <w:r w:rsidRPr="00B440B0" w:rsidR="00B440B0">
        <w:rPr>
          <w:bCs/>
        </w:rPr>
        <w:t>23,7</w:t>
      </w:r>
      <w:r w:rsidR="00B440B0">
        <w:rPr>
          <w:bCs/>
        </w:rPr>
        <w:t>4</w:t>
      </w:r>
      <w:r w:rsidRPr="002517DD" w:rsidR="002F0228">
        <w:rPr>
          <w:bCs/>
        </w:rPr>
        <w:t>.</w:t>
      </w:r>
      <w:r w:rsidRPr="002517DD" w:rsidR="005D31EB">
        <w:rPr>
          <w:bCs/>
        </w:rPr>
        <w:br w:type="page"/>
      </w:r>
    </w:p>
    <w:p w:rsidRPr="002517DD" w:rsidR="00674693" w:rsidP="00F34EC6" w:rsidRDefault="00674693" w14:paraId="1C7C39CB" w14:textId="77777777">
      <w:pPr>
        <w:pStyle w:val="Heading2"/>
      </w:pPr>
      <w:bookmarkStart w:name="_Toc432161706" w:id="4497"/>
      <w:bookmarkStart w:name="_Toc91137346" w:id="4498"/>
      <w:bookmarkStart w:name="_Toc359313730" w:id="4499"/>
      <w:bookmarkStart w:name="_Toc360458863" w:id="4500"/>
      <w:bookmarkStart w:name="_Toc367773327" w:id="4501"/>
      <w:bookmarkStart w:name="_Toc367774008" w:id="4502"/>
      <w:bookmarkStart w:name="_Toc391279195" w:id="4503"/>
      <w:bookmarkStart w:name="_Toc391279216" w:id="4504"/>
      <w:bookmarkStart w:name="_Toc95205515" w:id="4505"/>
      <w:bookmarkEnd w:id="4448"/>
      <w:bookmarkEnd w:id="4449"/>
      <w:bookmarkEnd w:id="4450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r w:rsidRPr="002517DD">
        <w:t>Identifikácia v automatizovanej výmene dát</w:t>
      </w:r>
      <w:bookmarkEnd w:id="4497"/>
      <w:bookmarkEnd w:id="4498"/>
      <w:bookmarkEnd w:id="4505"/>
    </w:p>
    <w:p w:rsidRPr="002517DD" w:rsidR="00674693" w:rsidP="004543F6" w:rsidRDefault="000E5D78" w14:paraId="64C1F02B" w14:textId="7AC91416">
      <w:pPr>
        <w:spacing w:after="120"/>
        <w:ind w:firstLine="425"/>
      </w:pPr>
      <w:r>
        <w:t>OOM v jednotlivých pásmach</w:t>
      </w:r>
      <w:r w:rsidRPr="002517DD" w:rsidR="00674693">
        <w:t xml:space="preserve"> bude možné identifikovať aj v XML správach stiahnutých z externých rozhraní dátového toku E-07.  Komplexná informácia sa nachádza v dokumente aktuálnej technickej špecifikácii externých rozhraní systému XMtrade</w:t>
      </w:r>
      <w:r w:rsidRPr="002517DD" w:rsidR="00674693">
        <w:rPr>
          <w:vertAlign w:val="superscript"/>
        </w:rPr>
        <w:t>®</w:t>
      </w:r>
      <w:r w:rsidRPr="002517DD" w:rsidR="00674693">
        <w:t xml:space="preserve">/ISOM dostupnej na </w:t>
      </w:r>
      <w:hyperlink w:history="1" w:anchor="rozhrania" r:id="rId22">
        <w:r w:rsidRPr="002517DD" w:rsidR="00674693">
          <w:rPr>
            <w:rStyle w:val="Hyperlink"/>
          </w:rPr>
          <w:t>adrese</w:t>
        </w:r>
      </w:hyperlink>
      <w:r w:rsidRPr="002517DD" w:rsidR="004543F6">
        <w:t>.</w:t>
      </w:r>
    </w:p>
    <w:p w:rsidRPr="00D42505" w:rsidR="00823056" w:rsidP="00823056" w:rsidRDefault="00823056" w14:paraId="0C50874C" w14:textId="64957E6D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08631EB8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LINE_ITEM_NUMBER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4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LINE_ITEM_NUMBER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5D9E1D7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ACTION_REQUEST_NOT_CODE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NEW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ACTION_REQUEST_NOT_CODE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15DDF11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KS_PREVSYS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7E75FCE7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CODE_LIST_RESPONSIBLE_AGENCY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SKE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CODE_LIST_RESPONSIBLE_AGENCY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0F74210F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CONFIGURATION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PRL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CONFIGURATION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7524E8B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24013530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47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5D62319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>
        <w:rPr>
          <w:rFonts w:ascii="Consolas" w:hAnsi="Consolas"/>
          <w:color w:val="000000"/>
          <w:sz w:val="21"/>
          <w:szCs w:val="21"/>
          <w:lang w:eastAsia="sk-SK"/>
        </w:rPr>
        <w:t>20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000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1B15BF8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MEASURE_UNIT_QUALIFIER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KWH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MEASURE_UNIT_QUALIFIER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2C609A8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1115A8C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06F9A64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167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326DAC0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20220101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346DF43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102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793DDF9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55B8150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120C622D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MONETARY_AMOUNT_TYPE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66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MONETARY_AMOUNT_TYPE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001F12A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MONETARY_AMOUNT_VALUE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>
        <w:rPr>
          <w:rFonts w:ascii="Consolas" w:hAnsi="Consolas"/>
          <w:color w:val="000000"/>
          <w:sz w:val="21"/>
          <w:szCs w:val="21"/>
          <w:lang w:eastAsia="sk-SK"/>
        </w:rPr>
        <w:t>318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MONETARY_AMOUNT_VALUE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431B038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7E644097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670EDF8F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AAA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40A350C8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0.01</w:t>
      </w:r>
      <w:r>
        <w:rPr>
          <w:rFonts w:ascii="Consolas" w:hAnsi="Consolas"/>
          <w:color w:val="000000"/>
          <w:sz w:val="21"/>
          <w:szCs w:val="21"/>
          <w:lang w:eastAsia="sk-SK"/>
        </w:rPr>
        <w:t>59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545EEEB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PRICE_TYPE_CODED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CT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PRICE_TYPE_CODED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58F87EB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823056" w:rsidP="00823056" w:rsidRDefault="00823056" w14:paraId="502291C4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2517DD" w:rsidR="00674693" w:rsidP="004543F6" w:rsidRDefault="00674693" w14:paraId="7F279023" w14:textId="593EF121">
      <w:pPr>
        <w:jc w:val="center"/>
      </w:pPr>
    </w:p>
    <w:p w:rsidR="00674693" w:rsidP="004543F6" w:rsidRDefault="00674693" w14:paraId="2BD18BD9" w14:textId="32F6B45A">
      <w:pPr>
        <w:pStyle w:val="Popis-obr"/>
        <w:tabs>
          <w:tab w:val="clear" w:pos="2991"/>
        </w:tabs>
        <w:ind w:left="0"/>
        <w:rPr>
          <w:noProof w:val="0"/>
        </w:rPr>
      </w:pPr>
      <w:bookmarkStart w:name="_Toc95207246" w:id="4506"/>
      <w:r w:rsidRPr="002517DD">
        <w:rPr>
          <w:noProof w:val="0"/>
        </w:rPr>
        <w:t>Riadok s významom KS podliehajúca tarife TPS</w:t>
      </w:r>
      <w:r w:rsidR="00EE3816">
        <w:rPr>
          <w:noProof w:val="0"/>
        </w:rPr>
        <w:t xml:space="preserve"> pre prvé pásmo</w:t>
      </w:r>
      <w:bookmarkEnd w:id="4506"/>
    </w:p>
    <w:p w:rsidR="00CB01AE" w:rsidRDefault="00CB01AE" w14:paraId="3D71B1B1" w14:textId="12D4DF94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 w:val="24"/>
          <w:szCs w:val="24"/>
        </w:rPr>
      </w:pPr>
      <w:r>
        <w:br w:type="page"/>
      </w:r>
    </w:p>
    <w:p w:rsidR="00EE3816" w:rsidP="00EE3816" w:rsidRDefault="00EE3816" w14:paraId="0B91DA48" w14:textId="77777777">
      <w:pPr>
        <w:pStyle w:val="Textzkladn"/>
      </w:pPr>
    </w:p>
    <w:p w:rsidRPr="00D42505" w:rsidR="006267E2" w:rsidP="006267E2" w:rsidRDefault="006267E2" w14:paraId="3011CD7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60499F6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LINE_ITEM_NUMBER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4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LINE_ITEM_NUMBER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699347A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ACTION_REQUEST_NOT_CODE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NEW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ACTION_REQUEST_NOT_CODE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523006D0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KS_PREVSYS_P02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464C5" w14:paraId="17824829" w14:textId="22D5FE9F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 w:rsidR="006267E2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 w:rsidR="006267E2">
        <w:rPr>
          <w:rFonts w:ascii="Consolas" w:hAnsi="Consolas"/>
          <w:color w:val="800000"/>
          <w:sz w:val="21"/>
          <w:szCs w:val="21"/>
          <w:lang w:eastAsia="sk-SK"/>
        </w:rPr>
        <w:t>CODE_LIST_RESPONSIBLE_AGENCY</w:t>
      </w:r>
      <w:r w:rsidRPr="00D42505" w:rsidR="006267E2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 w:rsidR="006267E2">
        <w:rPr>
          <w:rFonts w:ascii="Consolas" w:hAnsi="Consolas"/>
          <w:color w:val="000000"/>
          <w:sz w:val="21"/>
          <w:szCs w:val="21"/>
          <w:lang w:eastAsia="sk-SK"/>
        </w:rPr>
        <w:t>SKE</w:t>
      </w:r>
      <w:r w:rsidRPr="00D42505" w:rsidR="006267E2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 w:rsidR="006267E2">
        <w:rPr>
          <w:rFonts w:ascii="Consolas" w:hAnsi="Consolas"/>
          <w:color w:val="800000"/>
          <w:sz w:val="21"/>
          <w:szCs w:val="21"/>
          <w:lang w:eastAsia="sk-SK"/>
        </w:rPr>
        <w:t>CODE_LIST_RESPONSIBLE_AGENCY</w:t>
      </w:r>
      <w:r w:rsidRPr="00D42505" w:rsidR="006267E2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7C170443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CONFIGURATION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PRL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CONFIGURATION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1A0B8776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47587CE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47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28BD7FB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>
        <w:rPr>
          <w:rFonts w:ascii="Consolas" w:hAnsi="Consolas"/>
          <w:color w:val="000000"/>
          <w:sz w:val="21"/>
          <w:szCs w:val="21"/>
          <w:lang w:eastAsia="sk-SK"/>
        </w:rPr>
        <w:t>20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000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08DA683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MEASURE_UNIT_QUALIFIER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KWH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MEASURE_UNIT_QUALIFIER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DDD487F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6D32F84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576C2C03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167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6BE1561D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20220101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EB18D5F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102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C8952A6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7B347BA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27797FB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168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7B25E15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20220131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77433147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102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67C66D19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42543F1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505E5A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MONETARY_AMOUNT_TYPE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66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MONETARY_AMOUNT_TYPE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E47C7E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MONETARY_AMOUNT_VALUE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>
        <w:rPr>
          <w:rFonts w:ascii="Consolas" w:hAnsi="Consolas"/>
          <w:color w:val="000000"/>
          <w:sz w:val="21"/>
          <w:szCs w:val="21"/>
          <w:lang w:eastAsia="sk-SK"/>
        </w:rPr>
        <w:t>238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MONETARY_AMOUNT_VALUE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62CDB8E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093B1551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3AAD7C06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AAA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2C7BC37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0.0119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2306FC3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PRICE_TYPE_CODED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CT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PRICE_TYPE_CODED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5E074643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6267E2" w:rsidP="006267E2" w:rsidRDefault="006267E2" w14:paraId="581F689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EE3816" w:rsidR="00EE3816" w:rsidP="00EE3816" w:rsidRDefault="00EE3816" w14:paraId="0F995858" w14:textId="6060D370">
      <w:pPr>
        <w:pStyle w:val="Text2zkladnbezodseku"/>
      </w:pPr>
    </w:p>
    <w:p w:rsidR="00EE3816" w:rsidP="00EE3816" w:rsidRDefault="00EE3816" w14:paraId="76576342" w14:textId="2B28DDDF">
      <w:pPr>
        <w:pStyle w:val="Popis-obr"/>
        <w:tabs>
          <w:tab w:val="clear" w:pos="2991"/>
        </w:tabs>
        <w:ind w:left="0"/>
        <w:rPr>
          <w:noProof w:val="0"/>
        </w:rPr>
      </w:pPr>
      <w:bookmarkStart w:name="_Toc95207247" w:id="4507"/>
      <w:r w:rsidRPr="002517DD">
        <w:rPr>
          <w:noProof w:val="0"/>
        </w:rPr>
        <w:t>Riadok s významom KS podliehajúca tarife TPS</w:t>
      </w:r>
      <w:r>
        <w:rPr>
          <w:noProof w:val="0"/>
        </w:rPr>
        <w:t xml:space="preserve"> pre druhé pásmo</w:t>
      </w:r>
      <w:bookmarkEnd w:id="4507"/>
    </w:p>
    <w:p w:rsidR="00CB01AE" w:rsidP="00CB01AE" w:rsidRDefault="00CB01AE" w14:paraId="5054AFCF" w14:textId="77777777">
      <w:pPr>
        <w:pStyle w:val="Textzkladn"/>
      </w:pPr>
    </w:p>
    <w:p w:rsidR="00CB01AE" w:rsidRDefault="00CB01AE" w14:paraId="4D6F6E7C" w14:textId="6364F457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 w:val="24"/>
          <w:szCs w:val="24"/>
        </w:rPr>
      </w:pPr>
      <w:r>
        <w:br w:type="page"/>
      </w:r>
    </w:p>
    <w:p w:rsidRPr="00CB01AE" w:rsidR="00CB01AE" w:rsidP="00CB01AE" w:rsidRDefault="00CB01AE" w14:paraId="32FE89B2" w14:textId="77777777">
      <w:pPr>
        <w:pStyle w:val="Text2zkladnbezodseku"/>
      </w:pPr>
    </w:p>
    <w:p w:rsidRPr="00D42505" w:rsidR="00284AD7" w:rsidP="00284AD7" w:rsidRDefault="00284AD7" w14:paraId="4CFC6709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0A09B4B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LINE_ITEM_NUMBER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4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LINE_ITEM_NUMBER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316782C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ACTION_REQUEST_NOT_CODE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NEW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ACTION_REQUEST_NOT_CODE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6B1147D6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KS_PREVSYS_P03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ITEM_NUMBER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0FDCF63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CODE_LIST_RESPONSIBLE_AGENCY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SKE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CODE_LIST_RESPONSIBLE_AGENCY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7409B924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CONFIGURATION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PRL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CONFIGURATION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3410926A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7ACDBB8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47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41A128A1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>
        <w:rPr>
          <w:rFonts w:ascii="Consolas" w:hAnsi="Consolas"/>
          <w:color w:val="000000"/>
          <w:sz w:val="21"/>
          <w:szCs w:val="21"/>
          <w:lang w:eastAsia="sk-SK"/>
        </w:rPr>
        <w:t>20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000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QUANTITY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5EA06DA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MEASURE_UNIT_QUALIFIER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KWH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MEASURE_UNIT_QUALIFIER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4B9B45E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QTY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ED4BB0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6216EF47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167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24E64F6F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20220101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32822A98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102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46A8D7D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566C5B85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5FFDB0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168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383647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20220131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DATUM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32B28598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102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FORMAT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05BBF9E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DTM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76FCD8B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372D1C2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MONETARY_AMOUNT_TYPE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66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MONETARY_AMOUNT_TYPE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589E932F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MONETARY_AMOUNT_VALUE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>
        <w:rPr>
          <w:rFonts w:ascii="Consolas" w:hAnsi="Consolas"/>
          <w:color w:val="000000"/>
          <w:sz w:val="21"/>
          <w:szCs w:val="21"/>
          <w:lang w:eastAsia="sk-SK"/>
        </w:rPr>
        <w:t>23.84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MONETARY_AMOUNT_VALUE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56814BB0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MOA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3941821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2127ABEE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AAA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PRICE_QUALIFIER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09FB9691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0.001187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3CBE8A2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PRICE_TYPE_CODED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  <w:r w:rsidRPr="00D42505">
        <w:rPr>
          <w:rFonts w:ascii="Consolas" w:hAnsi="Consolas"/>
          <w:color w:val="000000"/>
          <w:sz w:val="21"/>
          <w:szCs w:val="21"/>
          <w:lang w:eastAsia="sk-SK"/>
        </w:rPr>
        <w:t>CT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PRICE_TYPE_CODED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10A84BEC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00"/>
          <w:sz w:val="21"/>
          <w:szCs w:val="21"/>
          <w:lang w:eastAsia="sk-SK"/>
        </w:rPr>
        <w:t xml:space="preserve">    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PRI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Pr="00D42505" w:rsidR="00284AD7" w:rsidP="00284AD7" w:rsidRDefault="00284AD7" w14:paraId="237551A3" w14:textId="77777777">
      <w:pPr>
        <w:shd w:val="clear" w:color="auto" w:fill="FFFFFE"/>
        <w:spacing w:line="285" w:lineRule="atLeast"/>
        <w:rPr>
          <w:rFonts w:ascii="Consolas" w:hAnsi="Consolas"/>
          <w:color w:val="000000"/>
          <w:sz w:val="21"/>
          <w:szCs w:val="21"/>
          <w:lang w:eastAsia="sk-SK"/>
        </w:rPr>
      </w:pPr>
      <w:r w:rsidRPr="00D42505">
        <w:rPr>
          <w:rFonts w:ascii="Consolas" w:hAnsi="Consolas"/>
          <w:color w:val="0000FF"/>
          <w:sz w:val="21"/>
          <w:szCs w:val="21"/>
          <w:lang w:eastAsia="sk-SK"/>
        </w:rPr>
        <w:t>&lt;/</w:t>
      </w:r>
      <w:r w:rsidRPr="00D42505">
        <w:rPr>
          <w:rFonts w:ascii="Consolas" w:hAnsi="Consolas"/>
          <w:color w:val="800000"/>
          <w:sz w:val="21"/>
          <w:szCs w:val="21"/>
          <w:lang w:eastAsia="sk-SK"/>
        </w:rPr>
        <w:t>LIN</w:t>
      </w:r>
      <w:r w:rsidRPr="00D42505">
        <w:rPr>
          <w:rFonts w:ascii="Consolas" w:hAnsi="Consolas"/>
          <w:color w:val="0000FF"/>
          <w:sz w:val="21"/>
          <w:szCs w:val="21"/>
          <w:lang w:eastAsia="sk-SK"/>
        </w:rPr>
        <w:t>&gt;</w:t>
      </w:r>
    </w:p>
    <w:p w:rsidR="00EE3816" w:rsidP="00674693" w:rsidRDefault="00EE3816" w14:paraId="4312570C" w14:textId="4EEFC2C0"/>
    <w:p w:rsidR="00EE3816" w:rsidP="00EE3816" w:rsidRDefault="00EE3816" w14:paraId="1E29AF2E" w14:textId="3590A14D">
      <w:pPr>
        <w:pStyle w:val="Popis-obr"/>
        <w:tabs>
          <w:tab w:val="clear" w:pos="2991"/>
        </w:tabs>
        <w:ind w:left="0"/>
        <w:rPr>
          <w:noProof w:val="0"/>
        </w:rPr>
      </w:pPr>
      <w:bookmarkStart w:name="_Toc95207248" w:id="4508"/>
      <w:r w:rsidRPr="002517DD">
        <w:rPr>
          <w:noProof w:val="0"/>
        </w:rPr>
        <w:t>Riadok s významom KS podliehajúca tarife TPS</w:t>
      </w:r>
      <w:r>
        <w:rPr>
          <w:noProof w:val="0"/>
        </w:rPr>
        <w:t xml:space="preserve"> pre tretie pásmo</w:t>
      </w:r>
      <w:bookmarkEnd w:id="4508"/>
    </w:p>
    <w:p w:rsidRPr="002517DD" w:rsidR="00674693" w:rsidP="00791D4E" w:rsidRDefault="00674693" w14:paraId="02F50C9D" w14:textId="7DC35637">
      <w:pPr>
        <w:jc w:val="center"/>
      </w:pPr>
    </w:p>
    <w:p w:rsidRPr="002517DD" w:rsidR="00674693" w:rsidP="00674693" w:rsidRDefault="00674693" w14:paraId="08A0ABD6" w14:textId="77777777"/>
    <w:p w:rsidRPr="002517DD" w:rsidR="00674693" w:rsidP="00791D4E" w:rsidRDefault="00674693" w14:paraId="16ECE725" w14:textId="28AAD4F9">
      <w:pPr>
        <w:jc w:val="center"/>
      </w:pPr>
    </w:p>
    <w:p w:rsidRPr="006235AD" w:rsidR="00731BE8" w:rsidP="00731BE8" w:rsidRDefault="00731BE8" w14:paraId="7FAD5CB2" w14:textId="0433A399">
      <w:pPr>
        <w:overflowPunct/>
        <w:autoSpaceDE/>
        <w:autoSpaceDN/>
        <w:adjustRightInd/>
        <w:spacing w:after="200"/>
        <w:textAlignment w:val="auto"/>
      </w:pPr>
      <w:r w:rsidRPr="002517DD">
        <w:t xml:space="preserve">Hodnoty </w:t>
      </w:r>
      <w:r w:rsidR="004F62C3">
        <w:t xml:space="preserve">sadzieb </w:t>
      </w:r>
      <w:r w:rsidR="00D12AB0">
        <w:t>TPS</w:t>
      </w:r>
      <w:r w:rsidRPr="002517DD" w:rsidR="00D12AB0">
        <w:t xml:space="preserve"> </w:t>
      </w:r>
      <w:r w:rsidRPr="002517DD">
        <w:t>pre jednotlivé pásma:</w:t>
      </w:r>
    </w:p>
    <w:p w:rsidRPr="004F62C3" w:rsidR="004F62C3" w:rsidP="00EE3816" w:rsidRDefault="00E0122D" w14:paraId="4CB5BDA1" w14:textId="57089DD2">
      <w:pPr>
        <w:pStyle w:val="ListParagraph"/>
        <w:numPr>
          <w:ilvl w:val="0"/>
          <w:numId w:val="28"/>
        </w:numPr>
      </w:pPr>
      <w:r>
        <w:t>1. pásmo – 0,0159</w:t>
      </w:r>
      <w:r w:rsidR="2B0437FA">
        <w:t xml:space="preserve"> €/</w:t>
      </w:r>
      <w:r w:rsidR="3E158A95">
        <w:t>kW</w:t>
      </w:r>
      <w:r w:rsidR="2B0437FA">
        <w:t>h</w:t>
      </w:r>
    </w:p>
    <w:p w:rsidRPr="00265BD8" w:rsidR="00731BE8" w:rsidP="00EE3816" w:rsidRDefault="00731BE8" w14:paraId="38CA1918" w14:textId="4B6D4449">
      <w:pPr>
        <w:pStyle w:val="ListParagraph"/>
        <w:numPr>
          <w:ilvl w:val="0"/>
          <w:numId w:val="28"/>
        </w:numPr>
      </w:pPr>
      <w:r w:rsidRPr="00EE3816">
        <w:rPr>
          <w:bCs/>
        </w:rPr>
        <w:t>2. pásmo - 0,</w:t>
      </w:r>
      <w:r w:rsidR="00D12AB0">
        <w:rPr>
          <w:bCs/>
        </w:rPr>
        <w:t>0119</w:t>
      </w:r>
      <w:r w:rsidRPr="00EE3816" w:rsidR="00EE3816">
        <w:rPr>
          <w:bCs/>
        </w:rPr>
        <w:t xml:space="preserve"> </w:t>
      </w:r>
      <w:r w:rsidR="0E27C8BC">
        <w:t>€/kWh</w:t>
      </w:r>
    </w:p>
    <w:p w:rsidRPr="00EE3816" w:rsidR="00265BD8" w:rsidP="00EE3816" w:rsidRDefault="00265BD8" w14:paraId="22B44670" w14:textId="419BA744">
      <w:pPr>
        <w:pStyle w:val="ListParagraph"/>
        <w:numPr>
          <w:ilvl w:val="0"/>
          <w:numId w:val="28"/>
        </w:numPr>
        <w:rPr/>
      </w:pPr>
      <w:r w:rsidR="00265BD8">
        <w:rPr/>
        <w:t>3. pásmo – 0,001187</w:t>
      </w:r>
      <w:r w:rsidR="2C9ED780">
        <w:rPr/>
        <w:t xml:space="preserve"> </w:t>
      </w:r>
      <w:r w:rsidR="06DAD7B8">
        <w:rPr/>
        <w:t>€/kWh</w:t>
      </w:r>
    </w:p>
    <w:p w:rsidRPr="002517DD" w:rsidR="000464AB" w:rsidP="00F34EC6" w:rsidRDefault="000464AB" w14:paraId="3C8AF3F1" w14:textId="572892DB">
      <w:pPr>
        <w:pStyle w:val="Heading1"/>
      </w:pPr>
      <w:bookmarkStart w:name="_Toc95205516" w:id="4509"/>
      <w:r w:rsidRPr="002517DD">
        <w:t>ZOZNAM OBRÁZKOV</w:t>
      </w:r>
      <w:bookmarkEnd w:id="4499"/>
      <w:bookmarkEnd w:id="4500"/>
      <w:bookmarkEnd w:id="4501"/>
      <w:bookmarkEnd w:id="4502"/>
      <w:bookmarkEnd w:id="4503"/>
      <w:bookmarkEnd w:id="4504"/>
      <w:bookmarkEnd w:id="4509"/>
    </w:p>
    <w:p w:rsidR="00B22D21" w:rsidRDefault="00D247FE" w14:paraId="1514B1FE" w14:textId="6B535991">
      <w:pPr>
        <w:pStyle w:val="TableofFigures"/>
        <w:tabs>
          <w:tab w:val="right" w:leader="dot" w:pos="9060"/>
        </w:tabs>
        <w:rPr>
          <w:rFonts w:asciiTheme="minorHAnsi" w:hAnsiTheme="minorHAnsi" w:eastAsiaTheme="minorEastAsia" w:cstheme="minorBidi"/>
          <w:noProof/>
          <w:sz w:val="22"/>
          <w:szCs w:val="22"/>
          <w:lang w:eastAsia="sk-SK"/>
        </w:rPr>
      </w:pPr>
      <w:r w:rsidRPr="002517DD">
        <w:rPr>
          <w:rFonts w:cs="Arial"/>
          <w:smallCaps/>
        </w:rPr>
        <w:fldChar w:fldCharType="begin"/>
      </w:r>
      <w:r w:rsidRPr="002517DD">
        <w:rPr>
          <w:rFonts w:cs="Arial"/>
          <w:smallCaps/>
        </w:rPr>
        <w:instrText xml:space="preserve"> TOC \f f \h \z \t "Popis - obr;1" \c "Obrázok" </w:instrText>
      </w:r>
      <w:r w:rsidRPr="002517DD">
        <w:rPr>
          <w:rFonts w:cs="Arial"/>
          <w:smallCaps/>
        </w:rPr>
        <w:fldChar w:fldCharType="separate"/>
      </w:r>
      <w:hyperlink w:history="1" w:anchor="_Toc95207243">
        <w:r w:rsidRPr="00C565CE" w:rsidR="00B22D21">
          <w:rPr>
            <w:rStyle w:val="Hyperlink"/>
            <w:b/>
            <w:noProof/>
          </w:rPr>
          <w:t>Obrázok 1</w:t>
        </w:r>
        <w:r w:rsidR="00B22D21">
          <w:rPr>
            <w:rFonts w:asciiTheme="minorHAnsi" w:hAnsiTheme="minorHAnsi" w:eastAsiaTheme="minorEastAsia" w:cstheme="minorBidi"/>
            <w:noProof/>
            <w:sz w:val="22"/>
            <w:szCs w:val="22"/>
            <w:lang w:eastAsia="sk-SK"/>
          </w:rPr>
          <w:tab/>
        </w:r>
        <w:r w:rsidRPr="00C565CE" w:rsidR="00B22D21">
          <w:rPr>
            <w:rStyle w:val="Hyperlink"/>
            <w:noProof/>
          </w:rPr>
          <w:t>Príklad výpočtu pre prvé pásmo TPS</w:t>
        </w:r>
        <w:r w:rsidR="00B22D21">
          <w:rPr>
            <w:noProof/>
            <w:webHidden/>
          </w:rPr>
          <w:tab/>
        </w:r>
        <w:r w:rsidR="00B22D21">
          <w:rPr>
            <w:noProof/>
            <w:webHidden/>
          </w:rPr>
          <w:fldChar w:fldCharType="begin"/>
        </w:r>
        <w:r w:rsidR="00B22D21">
          <w:rPr>
            <w:noProof/>
            <w:webHidden/>
          </w:rPr>
          <w:instrText xml:space="preserve"> PAGEREF _Toc95207243 \h </w:instrText>
        </w:r>
        <w:r w:rsidR="00B22D21">
          <w:rPr>
            <w:noProof/>
            <w:webHidden/>
          </w:rPr>
        </w:r>
        <w:r w:rsidR="00B22D21">
          <w:rPr>
            <w:noProof/>
            <w:webHidden/>
          </w:rPr>
          <w:fldChar w:fldCharType="separate"/>
        </w:r>
        <w:r w:rsidR="00B22D21">
          <w:rPr>
            <w:noProof/>
            <w:webHidden/>
          </w:rPr>
          <w:t>6</w:t>
        </w:r>
        <w:r w:rsidR="00B22D21">
          <w:rPr>
            <w:noProof/>
            <w:webHidden/>
          </w:rPr>
          <w:fldChar w:fldCharType="end"/>
        </w:r>
      </w:hyperlink>
    </w:p>
    <w:p w:rsidR="00B22D21" w:rsidRDefault="00B22D21" w14:paraId="55FD0C07" w14:textId="56868CA9">
      <w:pPr>
        <w:pStyle w:val="TableofFigures"/>
        <w:tabs>
          <w:tab w:val="right" w:leader="dot" w:pos="9060"/>
        </w:tabs>
        <w:rPr>
          <w:rFonts w:asciiTheme="minorHAnsi" w:hAnsiTheme="minorHAnsi" w:eastAsiaTheme="minorEastAsia" w:cstheme="minorBidi"/>
          <w:noProof/>
          <w:sz w:val="22"/>
          <w:szCs w:val="22"/>
          <w:lang w:eastAsia="sk-SK"/>
        </w:rPr>
      </w:pPr>
      <w:hyperlink w:history="1" w:anchor="_Toc95207244">
        <w:r w:rsidRPr="00C565CE">
          <w:rPr>
            <w:rStyle w:val="Hyperlink"/>
            <w:b/>
            <w:noProof/>
          </w:rPr>
          <w:t>Obrázok 2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eastAsia="sk-SK"/>
          </w:rPr>
          <w:tab/>
        </w:r>
        <w:r w:rsidRPr="00C565CE">
          <w:rPr>
            <w:rStyle w:val="Hyperlink"/>
            <w:noProof/>
          </w:rPr>
          <w:t>Príklad výpočtu pre druhé pásmo TPS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_Toc95207244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22D21" w:rsidRDefault="00B22D21" w14:paraId="67C34F91" w14:textId="4C2BE763">
      <w:pPr>
        <w:pStyle w:val="TableofFigures"/>
        <w:tabs>
          <w:tab w:val="right" w:leader="dot" w:pos="9060"/>
        </w:tabs>
        <w:rPr>
          <w:rFonts w:asciiTheme="minorHAnsi" w:hAnsiTheme="minorHAnsi" w:eastAsiaTheme="minorEastAsia" w:cstheme="minorBidi"/>
          <w:noProof/>
          <w:sz w:val="22"/>
          <w:szCs w:val="22"/>
          <w:lang w:eastAsia="sk-SK"/>
        </w:rPr>
      </w:pPr>
      <w:hyperlink w:history="1" w:anchor="_Toc95207245">
        <w:r w:rsidRPr="00C565CE">
          <w:rPr>
            <w:rStyle w:val="Hyperlink"/>
            <w:b/>
            <w:noProof/>
          </w:rPr>
          <w:t>Obrázok 3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eastAsia="sk-SK"/>
          </w:rPr>
          <w:tab/>
        </w:r>
        <w:r w:rsidRPr="00C565CE">
          <w:rPr>
            <w:rStyle w:val="Hyperlink"/>
            <w:noProof/>
          </w:rPr>
          <w:t>Príklad výpočtu pre tretie pásmo TPS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_Toc95207245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22D21" w:rsidRDefault="00B22D21" w14:paraId="4AD06483" w14:textId="50637EEE">
      <w:pPr>
        <w:pStyle w:val="TableofFigures"/>
        <w:tabs>
          <w:tab w:val="right" w:leader="dot" w:pos="9060"/>
        </w:tabs>
        <w:rPr>
          <w:rFonts w:asciiTheme="minorHAnsi" w:hAnsiTheme="minorHAnsi" w:eastAsiaTheme="minorEastAsia" w:cstheme="minorBidi"/>
          <w:noProof/>
          <w:sz w:val="22"/>
          <w:szCs w:val="22"/>
          <w:lang w:eastAsia="sk-SK"/>
        </w:rPr>
      </w:pPr>
      <w:hyperlink w:history="1" w:anchor="_Toc95207246">
        <w:r w:rsidRPr="00C565CE">
          <w:rPr>
            <w:rStyle w:val="Hyperlink"/>
            <w:b/>
            <w:noProof/>
          </w:rPr>
          <w:t>Obrázok 4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eastAsia="sk-SK"/>
          </w:rPr>
          <w:tab/>
        </w:r>
        <w:r w:rsidRPr="00C565CE">
          <w:rPr>
            <w:rStyle w:val="Hyperlink"/>
            <w:noProof/>
          </w:rPr>
          <w:t>Riadok s významom KS podliehajúca tarife TPS pre prvé pásmo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_Toc95207246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B22D21" w:rsidRDefault="00B22D21" w14:paraId="37ACD294" w14:textId="7AD30B72">
      <w:pPr>
        <w:pStyle w:val="TableofFigures"/>
        <w:tabs>
          <w:tab w:val="right" w:leader="dot" w:pos="9060"/>
        </w:tabs>
        <w:rPr>
          <w:rFonts w:asciiTheme="minorHAnsi" w:hAnsiTheme="minorHAnsi" w:eastAsiaTheme="minorEastAsia" w:cstheme="minorBidi"/>
          <w:noProof/>
          <w:sz w:val="22"/>
          <w:szCs w:val="22"/>
          <w:lang w:eastAsia="sk-SK"/>
        </w:rPr>
      </w:pPr>
      <w:hyperlink w:history="1" w:anchor="_Toc95207247">
        <w:r w:rsidRPr="00C565CE">
          <w:rPr>
            <w:rStyle w:val="Hyperlink"/>
            <w:b/>
            <w:noProof/>
          </w:rPr>
          <w:t>Obrázok 5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eastAsia="sk-SK"/>
          </w:rPr>
          <w:tab/>
        </w:r>
        <w:r w:rsidRPr="00C565CE">
          <w:rPr>
            <w:rStyle w:val="Hyperlink"/>
            <w:noProof/>
          </w:rPr>
          <w:t>Riadok s významom KS podliehajúca tarife TPS pre druhé pásmo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_Toc95207247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22D21" w:rsidRDefault="00B22D21" w14:paraId="7C173B33" w14:textId="193EC8E7">
      <w:pPr>
        <w:pStyle w:val="TableofFigures"/>
        <w:tabs>
          <w:tab w:val="right" w:leader="dot" w:pos="9060"/>
        </w:tabs>
        <w:rPr>
          <w:rFonts w:asciiTheme="minorHAnsi" w:hAnsiTheme="minorHAnsi" w:eastAsiaTheme="minorEastAsia" w:cstheme="minorBidi"/>
          <w:noProof/>
          <w:sz w:val="22"/>
          <w:szCs w:val="22"/>
          <w:lang w:eastAsia="sk-SK"/>
        </w:rPr>
      </w:pPr>
      <w:hyperlink w:history="1" w:anchor="_Toc95207248">
        <w:r w:rsidRPr="00C565CE">
          <w:rPr>
            <w:rStyle w:val="Hyperlink"/>
            <w:b/>
            <w:noProof/>
          </w:rPr>
          <w:t>Obrázok 6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eastAsia="sk-SK"/>
          </w:rPr>
          <w:tab/>
        </w:r>
        <w:r w:rsidRPr="00C565CE">
          <w:rPr>
            <w:rStyle w:val="Hyperlink"/>
            <w:noProof/>
          </w:rPr>
          <w:t>Riadok s významom KS podliehajúca tarife TPS pre tretie pásmo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_Toc95207248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Pr="002517DD" w:rsidR="000464AB" w:rsidP="003C0A8B" w:rsidRDefault="00D247FE" w14:paraId="4A8E8251" w14:textId="1B7424B9">
      <w:pPr>
        <w:pStyle w:val="TableofFigures"/>
        <w:tabs>
          <w:tab w:val="right" w:leader="dot" w:pos="9060"/>
        </w:tabs>
        <w:rPr>
          <w:rFonts w:cs="Arial"/>
          <w:smallCaps/>
        </w:rPr>
      </w:pPr>
      <w:r w:rsidRPr="002517DD">
        <w:rPr>
          <w:rFonts w:cs="Arial"/>
          <w:smallCaps/>
        </w:rPr>
        <w:fldChar w:fldCharType="end"/>
      </w:r>
    </w:p>
    <w:p w:rsidRPr="002517DD" w:rsidR="004764FD" w:rsidP="004764FD" w:rsidRDefault="004764FD" w14:paraId="3216B911" w14:textId="46F0366D"/>
    <w:p w:rsidRPr="002517DD" w:rsidR="004764FD" w:rsidP="004764FD" w:rsidRDefault="004764FD" w14:paraId="0864BD1B" w14:textId="77777777"/>
    <w:sectPr w:rsidRPr="002517DD" w:rsidR="004764FD" w:rsidSect="001549C5">
      <w:headerReference w:type="first" r:id="rId23"/>
      <w:footerReference w:type="first" r:id="rId24"/>
      <w:pgSz w:w="11906" w:h="16838" w:orient="portrait" w:code="9"/>
      <w:pgMar w:top="1418" w:right="1418" w:bottom="1418" w:left="1418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69DD" w:rsidRDefault="001169DD" w14:paraId="611F76B6" w14:textId="77777777">
      <w:r>
        <w:separator/>
      </w:r>
    </w:p>
    <w:p w:rsidR="001169DD" w:rsidRDefault="001169DD" w14:paraId="0F1A1078" w14:textId="77777777"/>
  </w:endnote>
  <w:endnote w:type="continuationSeparator" w:id="0">
    <w:p w:rsidR="001169DD" w:rsidRDefault="001169DD" w14:paraId="0A75FE3C" w14:textId="77777777">
      <w:r>
        <w:continuationSeparator/>
      </w:r>
    </w:p>
    <w:p w:rsidR="001169DD" w:rsidRDefault="001169DD" w14:paraId="6BA6FB77" w14:textId="77777777"/>
  </w:endnote>
  <w:endnote w:type="continuationNotice" w:id="1">
    <w:p w:rsidR="001169DD" w:rsidRDefault="001169DD" w14:paraId="1B1C8AD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ItcTEELi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A0B15" w:rsidR="00E35F19" w:rsidP="009A0B15" w:rsidRDefault="00E35F19" w14:paraId="4AF65147" w14:textId="77777777">
    <w:pPr>
      <w:pStyle w:val="Footer"/>
      <w:pBdr>
        <w:top w:val="single" w:color="auto" w:sz="4" w:space="1"/>
      </w:pBdr>
    </w:pPr>
    <w:r w:rsidRPr="00D26925">
      <w:object w:dxaOrig="4214" w:dyaOrig="1248" w14:anchorId="38209C4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59.25pt;height:17.25pt" type="#_x0000_t75">
          <v:imagedata o:title="" r:id="rId1"/>
        </v:shape>
        <o:OLEObject Type="Embed" ProgID="Photoshop.Image.7" ShapeID="_x0000_i1025" DrawAspect="Content" ObjectID="_1705787604" r:id="rId2">
          <o:FieldCodes>\s</o:FieldCodes>
        </o:OLEObject>
      </w:object>
    </w:r>
    <w:r>
      <w:tab/>
    </w: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noProof/>
        <w:position w:val="20"/>
      </w:rPr>
      <w:t>10</w:t>
    </w:r>
    <w:r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5F19" w:rsidP="003C0A8B" w:rsidRDefault="00E35F19" w14:paraId="1653B929" w14:textId="77777777">
    <w:pPr>
      <w:pStyle w:val="Footer"/>
      <w:pBdr>
        <w:top w:val="single" w:color="auto" w:sz="4" w:space="1"/>
      </w:pBdr>
    </w:pPr>
    <w:r>
      <w:rPr>
        <w:rFonts w:cs="Arial"/>
        <w:position w:val="20"/>
      </w:rPr>
      <w:tab/>
    </w: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noProof/>
        <w:position w:val="20"/>
      </w:rPr>
      <w:t>11</w:t>
    </w:r>
    <w:r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0DD" w:rsidP="00FE50DD" w:rsidRDefault="00FE50DD" w14:paraId="556712FE" w14:textId="096B4B6E">
    <w:pPr>
      <w:pStyle w:val="Footer"/>
      <w:pBdr>
        <w:top w:val="single" w:color="auto" w:sz="4" w:space="1"/>
      </w:pBdr>
      <w:tabs>
        <w:tab w:val="clear" w:pos="4536"/>
      </w:tabs>
    </w:pPr>
    <w:r>
      <w:rPr>
        <w:rFonts w:cs="Arial"/>
        <w:position w:val="20"/>
      </w:rPr>
      <w:t xml:space="preserve">                                                                                                                        </w:t>
    </w: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position w:val="20"/>
      </w:rPr>
      <w:t>6</w:t>
    </w:r>
    <w:r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</w:p>
  <w:p w:rsidR="00FE50DD" w:rsidP="00FE50DD" w:rsidRDefault="00FE50DD" w14:paraId="1D22A6D6" w14:textId="77777777">
    <w:pPr>
      <w:pStyle w:val="Footer"/>
      <w:tabs>
        <w:tab w:val="clear" w:pos="4536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6A3C" w:rsidP="00446A3C" w:rsidRDefault="00446A3C" w14:paraId="12A0E56C" w14:textId="32FE2BC9">
    <w:pPr>
      <w:pStyle w:val="Footer"/>
      <w:pBdr>
        <w:top w:val="single" w:color="auto" w:sz="4" w:space="1"/>
      </w:pBdr>
      <w:tabs>
        <w:tab w:val="clear" w:pos="4536"/>
      </w:tabs>
      <w:jc w:val="center"/>
    </w:pPr>
    <w:r>
      <w:rPr>
        <w:rFonts w:cs="Arial"/>
        <w:position w:val="20"/>
      </w:rPr>
      <w:fldChar w:fldCharType="begin"/>
    </w:r>
    <w:r>
      <w:rPr>
        <w:rFonts w:cs="Arial"/>
        <w:position w:val="20"/>
      </w:rPr>
      <w:instrText xml:space="preserve"> PAGE   \* MERGEFORMAT </w:instrText>
    </w:r>
    <w:r>
      <w:rPr>
        <w:rFonts w:cs="Arial"/>
        <w:position w:val="20"/>
      </w:rPr>
      <w:fldChar w:fldCharType="separate"/>
    </w:r>
    <w:r>
      <w:rPr>
        <w:rFonts w:cs="Arial"/>
        <w:position w:val="20"/>
      </w:rPr>
      <w:t>6</w:t>
    </w:r>
    <w:r>
      <w:rPr>
        <w:rFonts w:cs="Arial"/>
        <w:position w:val="20"/>
      </w:rPr>
      <w:fldChar w:fldCharType="end"/>
    </w:r>
  </w:p>
  <w:p w:rsidR="00446A3C" w:rsidP="00FE50DD" w:rsidRDefault="00446A3C" w14:paraId="418E0ACB" w14:textId="77777777">
    <w:pPr>
      <w:pStyle w:val="Footer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69DD" w:rsidRDefault="001169DD" w14:paraId="3A66612B" w14:textId="77777777">
      <w:r>
        <w:separator/>
      </w:r>
    </w:p>
    <w:p w:rsidR="001169DD" w:rsidRDefault="001169DD" w14:paraId="04AA8D69" w14:textId="77777777"/>
  </w:footnote>
  <w:footnote w:type="continuationSeparator" w:id="0">
    <w:p w:rsidR="001169DD" w:rsidRDefault="001169DD" w14:paraId="72AA1C4E" w14:textId="77777777">
      <w:r>
        <w:continuationSeparator/>
      </w:r>
    </w:p>
    <w:p w:rsidR="001169DD" w:rsidRDefault="001169DD" w14:paraId="030CC34B" w14:textId="77777777"/>
  </w:footnote>
  <w:footnote w:type="continuationNotice" w:id="1">
    <w:p w:rsidR="001169DD" w:rsidRDefault="001169DD" w14:paraId="4C09F1D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7757"/>
      <w:gridCol w:w="1303"/>
    </w:tblGrid>
    <w:tr w:rsidR="00E35F19" w:rsidTr="00E35F19" w14:paraId="0AD2D1B1" w14:textId="77777777">
      <w:trPr>
        <w:trHeight w:val="315"/>
        <w:jc w:val="center"/>
      </w:trPr>
      <w:tc>
        <w:tcPr>
          <w:tcW w:w="7797" w:type="dxa"/>
          <w:vAlign w:val="center"/>
        </w:tcPr>
        <w:p w:rsidRPr="001107A2" w:rsidR="00E35F19" w:rsidP="009A0B15" w:rsidRDefault="00E35F19" w14:paraId="044BBC8D" w14:textId="77777777">
          <w:pPr>
            <w:pStyle w:val="Header"/>
            <w:spacing w:before="40" w:after="40"/>
            <w:jc w:val="left"/>
            <w:rPr>
              <w:rStyle w:val="SubtleEmphasis"/>
            </w:rPr>
          </w:pPr>
          <w:r w:rsidRPr="001107A2">
            <w:fldChar w:fldCharType="begin"/>
          </w:r>
          <w:r w:rsidRPr="001107A2">
            <w:rPr>
              <w:sz w:val="20"/>
            </w:rPr>
            <w:instrText xml:space="preserve"> TITLE  \* MERGEFORMAT </w:instrText>
          </w:r>
          <w:r w:rsidRPr="001107A2">
            <w:fldChar w:fldCharType="separate"/>
          </w:r>
          <w:r w:rsidRPr="006B3568">
            <w:rPr>
              <w:rStyle w:val="SubtleEmphasis"/>
            </w:rPr>
            <w:t>Názov dokumentu</w:t>
          </w:r>
          <w:r w:rsidRPr="001107A2">
            <w:rPr>
              <w:rStyle w:val="SubtleEmphasis"/>
            </w:rPr>
            <w:fldChar w:fldCharType="end"/>
          </w:r>
        </w:p>
      </w:tc>
      <w:tc>
        <w:tcPr>
          <w:tcW w:w="1306" w:type="dxa"/>
          <w:vAlign w:val="center"/>
        </w:tcPr>
        <w:p w:rsidRPr="00C82AA1" w:rsidR="00E35F19" w:rsidP="009A0B15" w:rsidRDefault="00E35F19" w14:paraId="688D2BB6" w14:textId="77777777">
          <w:pPr>
            <w:pStyle w:val="Header"/>
            <w:spacing w:before="40" w:after="40"/>
            <w:jc w:val="left"/>
            <w:rPr>
              <w:rFonts w:cs="Arial"/>
              <w:i/>
              <w:sz w:val="20"/>
            </w:rPr>
          </w:pPr>
          <w:r>
            <w:rPr>
              <w:rFonts w:cs="Arial"/>
              <w:i/>
              <w:sz w:val="20"/>
            </w:rPr>
            <w:t>V</w:t>
          </w:r>
          <w:r w:rsidRPr="00C82AA1">
            <w:rPr>
              <w:rFonts w:cs="Arial"/>
              <w:i/>
              <w:sz w:val="20"/>
            </w:rPr>
            <w:t>erzia: 1.</w:t>
          </w:r>
          <w:r>
            <w:rPr>
              <w:rFonts w:cs="Arial"/>
              <w:i/>
              <w:sz w:val="20"/>
            </w:rPr>
            <w:t>0</w:t>
          </w:r>
        </w:p>
      </w:tc>
    </w:tr>
  </w:tbl>
  <w:p w:rsidR="00E35F19" w:rsidRDefault="00E35F19" w14:paraId="54C32E5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1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9061"/>
    </w:tblGrid>
    <w:tr w:rsidRPr="00DC5AD6" w:rsidR="00E35F19" w:rsidTr="009B0C85" w14:paraId="0B6919F8" w14:textId="77777777">
      <w:trPr>
        <w:trHeight w:val="282"/>
        <w:jc w:val="center"/>
      </w:trPr>
      <w:tc>
        <w:tcPr>
          <w:tcW w:w="9061" w:type="dxa"/>
          <w:vAlign w:val="center"/>
        </w:tcPr>
        <w:p w:rsidRPr="009B0C85" w:rsidR="00E35F19" w:rsidP="009B0C85" w:rsidRDefault="00E35F19" w14:paraId="49EFB114" w14:textId="77777777">
          <w:pPr>
            <w:pStyle w:val="Header"/>
            <w:tabs>
              <w:tab w:val="clear" w:pos="4536"/>
            </w:tabs>
            <w:spacing w:before="40" w:after="40"/>
            <w:jc w:val="left"/>
            <w:rPr>
              <w:rFonts w:cs="Arial"/>
              <w:i/>
              <w:iCs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  <w:r w:rsidRPr="009B0C85">
            <w:rPr>
              <w:rFonts w:cs="Arial"/>
              <w:i/>
              <w:iCs/>
              <w:sz w:val="20"/>
            </w:rPr>
            <w:t xml:space="preserve"> </w:t>
          </w:r>
        </w:p>
      </w:tc>
    </w:tr>
  </w:tbl>
  <w:p w:rsidRPr="00954075" w:rsidR="00E35F19" w:rsidRDefault="00E35F19" w14:paraId="5A16006E" w14:textId="77777777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9060"/>
    </w:tblGrid>
    <w:tr w:rsidR="00BA0317" w:rsidTr="00C1074D" w14:paraId="6CEC1827" w14:textId="77777777">
      <w:trPr>
        <w:trHeight w:val="265"/>
        <w:jc w:val="center"/>
      </w:trPr>
      <w:tc>
        <w:tcPr>
          <w:tcW w:w="11052" w:type="dxa"/>
          <w:vAlign w:val="center"/>
        </w:tcPr>
        <w:p w:rsidRPr="00C82AA1" w:rsidR="00BA0317" w:rsidP="00C1074D" w:rsidRDefault="00BA0317" w14:paraId="1CE73515" w14:textId="77777777">
          <w:pPr>
            <w:pStyle w:val="Header"/>
            <w:tabs>
              <w:tab w:val="clear" w:pos="4536"/>
              <w:tab w:val="clear" w:pos="9072"/>
            </w:tabs>
            <w:spacing w:before="40" w:after="40"/>
            <w:ind w:left="22"/>
            <w:jc w:val="left"/>
            <w:rPr>
              <w:rFonts w:cs="Arial"/>
              <w:i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</w:p>
      </w:tc>
    </w:tr>
  </w:tbl>
  <w:p w:rsidR="00E35F19" w:rsidRDefault="00E35F19" w14:paraId="386792D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11052"/>
    </w:tblGrid>
    <w:tr w:rsidR="00343DA8" w:rsidTr="00C1074D" w14:paraId="334627F2" w14:textId="77777777">
      <w:trPr>
        <w:trHeight w:val="265"/>
        <w:jc w:val="center"/>
      </w:trPr>
      <w:tc>
        <w:tcPr>
          <w:tcW w:w="11052" w:type="dxa"/>
          <w:vAlign w:val="center"/>
        </w:tcPr>
        <w:p w:rsidRPr="00C82AA1" w:rsidR="00343DA8" w:rsidP="00C1074D" w:rsidRDefault="00343DA8" w14:paraId="317010ED" w14:textId="77777777">
          <w:pPr>
            <w:pStyle w:val="Header"/>
            <w:tabs>
              <w:tab w:val="clear" w:pos="4536"/>
              <w:tab w:val="clear" w:pos="9072"/>
            </w:tabs>
            <w:spacing w:before="40" w:after="40"/>
            <w:ind w:left="22"/>
            <w:jc w:val="left"/>
            <w:rPr>
              <w:rFonts w:cs="Arial"/>
              <w:i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</w:p>
      </w:tc>
    </w:tr>
  </w:tbl>
  <w:p w:rsidR="00343DA8" w:rsidRDefault="00343DA8" w14:paraId="25772C3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9060"/>
    </w:tblGrid>
    <w:tr w:rsidR="00070CD0" w:rsidTr="00C1074D" w14:paraId="0DBB6D45" w14:textId="77777777">
      <w:trPr>
        <w:trHeight w:val="265"/>
        <w:jc w:val="center"/>
      </w:trPr>
      <w:tc>
        <w:tcPr>
          <w:tcW w:w="11052" w:type="dxa"/>
          <w:vAlign w:val="center"/>
        </w:tcPr>
        <w:p w:rsidRPr="00C82AA1" w:rsidR="00070CD0" w:rsidP="00C1074D" w:rsidRDefault="00070CD0" w14:paraId="110BD372" w14:textId="77777777">
          <w:pPr>
            <w:pStyle w:val="Header"/>
            <w:tabs>
              <w:tab w:val="clear" w:pos="4536"/>
              <w:tab w:val="clear" w:pos="9072"/>
            </w:tabs>
            <w:spacing w:before="40" w:after="40"/>
            <w:ind w:left="22"/>
            <w:jc w:val="left"/>
            <w:rPr>
              <w:rFonts w:cs="Arial"/>
              <w:i/>
              <w:sz w:val="20"/>
            </w:rPr>
          </w:pPr>
          <w:r w:rsidRPr="009B0C85">
            <w:rPr>
              <w:i/>
              <w:iCs/>
              <w:sz w:val="20"/>
            </w:rPr>
            <w:t>Pásmová TPS – Metodické usmernenie</w:t>
          </w:r>
        </w:p>
      </w:tc>
    </w:tr>
  </w:tbl>
  <w:p w:rsidR="00070CD0" w:rsidRDefault="00070CD0" w14:paraId="6A5BB4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52C2CA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53256C"/>
    <w:multiLevelType w:val="hybridMultilevel"/>
    <w:tmpl w:val="4664F0CC"/>
    <w:lvl w:ilvl="0" w:tplc="7F30EB66">
      <w:start w:val="1"/>
      <w:numFmt w:val="bullet"/>
      <w:pStyle w:val="Odrka2"/>
      <w:lvlText w:val=""/>
      <w:lvlJc w:val="center"/>
      <w:pPr>
        <w:tabs>
          <w:tab w:val="num" w:pos="1191"/>
        </w:tabs>
        <w:ind w:left="1191" w:hanging="340"/>
      </w:pPr>
      <w:rPr>
        <w:rFonts w:hint="default" w:ascii="Symbol" w:hAnsi="Symbol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 w15:restartNumberingAfterBreak="0">
    <w:nsid w:val="128D6797"/>
    <w:multiLevelType w:val="hybridMultilevel"/>
    <w:tmpl w:val="B730288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 w:cs="Times New Roman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 w:cs="Times New Roman"/>
      </w:rPr>
    </w:lvl>
  </w:abstractNum>
  <w:abstractNum w:abstractNumId="4" w15:restartNumberingAfterBreak="0">
    <w:nsid w:val="16F43124"/>
    <w:multiLevelType w:val="multilevel"/>
    <w:tmpl w:val="B90E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32039"/>
    <w:multiLevelType w:val="hybridMultilevel"/>
    <w:tmpl w:val="B0C067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9391F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B345D6A"/>
    <w:multiLevelType w:val="hybridMultilevel"/>
    <w:tmpl w:val="E446E6A2"/>
    <w:lvl w:ilvl="0" w:tplc="ACCA4DC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311E41"/>
    <w:multiLevelType w:val="hybridMultilevel"/>
    <w:tmpl w:val="5D726C96"/>
    <w:lvl w:ilvl="0" w:tplc="468CF0F8">
      <w:start w:val="1"/>
      <w:numFmt w:val="decimal"/>
      <w:pStyle w:val="Popis-Tabuka"/>
      <w:lvlText w:val="Tabuľka %1"/>
      <w:lvlJc w:val="left"/>
      <w:pPr>
        <w:tabs>
          <w:tab w:val="num" w:pos="1191"/>
        </w:tabs>
      </w:pPr>
      <w:rPr>
        <w:rFonts w:hint="default" w:cs="Times New Roman"/>
        <w:b/>
        <w:i w:val="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AB473F6"/>
    <w:multiLevelType w:val="hybridMultilevel"/>
    <w:tmpl w:val="1720922A"/>
    <w:lvl w:ilvl="0" w:tplc="E6422F1A">
      <w:start w:val="1"/>
      <w:numFmt w:val="bullet"/>
      <w:pStyle w:val="Odrky1"/>
      <w:lvlText w:val=""/>
      <w:lvlJc w:val="left"/>
      <w:pPr>
        <w:tabs>
          <w:tab w:val="num" w:pos="782"/>
        </w:tabs>
        <w:ind w:left="782" w:hanging="357"/>
      </w:pPr>
      <w:rPr>
        <w:rFonts w:hint="default" w:ascii="Wingdings" w:hAnsi="Wingdings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 w15:restartNumberingAfterBreak="0">
    <w:nsid w:val="2CA02BED"/>
    <w:multiLevelType w:val="hybridMultilevel"/>
    <w:tmpl w:val="61C8BCBC"/>
    <w:lvl w:ilvl="0" w:tplc="F1DAC6D2">
      <w:start w:val="1"/>
      <w:numFmt w:val="bullet"/>
      <w:lvlText w:val=""/>
      <w:lvlJc w:val="left"/>
      <w:pPr>
        <w:tabs>
          <w:tab w:val="num" w:pos="782"/>
        </w:tabs>
        <w:ind w:left="782" w:hanging="357"/>
      </w:pPr>
      <w:rPr>
        <w:rFonts w:hint="default" w:ascii="Symbol" w:hAnsi="Symbol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 w15:restartNumberingAfterBreak="0">
    <w:nsid w:val="30822FAF"/>
    <w:multiLevelType w:val="hybridMultilevel"/>
    <w:tmpl w:val="B0C067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C13"/>
    <w:multiLevelType w:val="hybridMultilevel"/>
    <w:tmpl w:val="DADCCFCA"/>
    <w:lvl w:ilvl="0" w:tplc="A2E82F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E55C7"/>
    <w:multiLevelType w:val="hybridMultilevel"/>
    <w:tmpl w:val="DE889A3E"/>
    <w:lvl w:ilvl="0" w:tplc="B1382234">
      <w:start w:val="1"/>
      <w:numFmt w:val="bullet"/>
      <w:pStyle w:val="Odrky2"/>
      <w:lvlText w:val=""/>
      <w:lvlJc w:val="left"/>
      <w:pPr>
        <w:ind w:left="1429" w:hanging="360"/>
      </w:pPr>
      <w:rPr>
        <w:rFonts w:hint="default" w:ascii="Symbol" w:hAnsi="Symbol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 w15:restartNumberingAfterBreak="0">
    <w:nsid w:val="4EBD7567"/>
    <w:multiLevelType w:val="hybridMultilevel"/>
    <w:tmpl w:val="0A34D8DC"/>
    <w:lvl w:ilvl="0" w:tplc="14CE8980">
      <w:start w:val="1"/>
      <w:numFmt w:val="decimal"/>
      <w:pStyle w:val="Popis-obr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6A9430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/>
      </w:rPr>
    </w:lvl>
    <w:lvl w:ilvl="2" w:tplc="F0161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60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E4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BC8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81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E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4D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0C115B"/>
    <w:multiLevelType w:val="hybridMultilevel"/>
    <w:tmpl w:val="E32A58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52B04"/>
    <w:multiLevelType w:val="hybridMultilevel"/>
    <w:tmpl w:val="B0C067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166C4"/>
    <w:multiLevelType w:val="hybridMultilevel"/>
    <w:tmpl w:val="DB26FCCC"/>
    <w:lvl w:ilvl="0" w:tplc="B5AAC26A">
      <w:start w:val="1"/>
      <w:numFmt w:val="decimal"/>
      <w:pStyle w:val="slovzoznam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 w15:restartNumberingAfterBreak="0">
    <w:nsid w:val="58BD1FF4"/>
    <w:multiLevelType w:val="hybridMultilevel"/>
    <w:tmpl w:val="28F0C47A"/>
    <w:lvl w:ilvl="0" w:tplc="041B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C4B6DEB"/>
    <w:multiLevelType w:val="hybridMultilevel"/>
    <w:tmpl w:val="702EF228"/>
    <w:lvl w:ilvl="0" w:tplc="7B60AD3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7F3A95"/>
    <w:multiLevelType w:val="hybridMultilevel"/>
    <w:tmpl w:val="26D62F9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EE16D88"/>
    <w:multiLevelType w:val="hybridMultilevel"/>
    <w:tmpl w:val="145C8F54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7639B"/>
    <w:multiLevelType w:val="hybridMultilevel"/>
    <w:tmpl w:val="DF9AD1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963AC"/>
    <w:multiLevelType w:val="hybridMultilevel"/>
    <w:tmpl w:val="80886CA2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C25B9A"/>
    <w:multiLevelType w:val="hybridMultilevel"/>
    <w:tmpl w:val="DC0675C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F757F"/>
    <w:multiLevelType w:val="hybridMultilevel"/>
    <w:tmpl w:val="DFF435CE"/>
    <w:lvl w:ilvl="0" w:tplc="8B9EAA7C">
      <w:start w:val="1"/>
      <w:numFmt w:val="decimal"/>
      <w:pStyle w:val="tl1"/>
      <w:lvlText w:val="Príloha %1"/>
      <w:lvlJc w:val="left"/>
      <w:pPr>
        <w:tabs>
          <w:tab w:val="num" w:pos="1797"/>
        </w:tabs>
        <w:ind w:left="1077" w:hanging="360"/>
      </w:pPr>
      <w:rPr>
        <w:rFonts w:hint="default" w:ascii="Arial" w:hAnsi="Arial" w:cs="Times New Roman"/>
        <w:b/>
        <w:i w:val="0"/>
        <w:sz w:val="24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5"/>
  </w:num>
  <w:num w:numId="5">
    <w:abstractNumId w:val="14"/>
  </w:num>
  <w:num w:numId="6">
    <w:abstractNumId w:val="17"/>
  </w:num>
  <w:num w:numId="7">
    <w:abstractNumId w:val="13"/>
  </w:num>
  <w:num w:numId="8">
    <w:abstractNumId w:val="9"/>
  </w:num>
  <w:num w:numId="9">
    <w:abstractNumId w:val="1"/>
  </w:num>
  <w:num w:numId="10">
    <w:abstractNumId w:val="10"/>
  </w:num>
  <w:num w:numId="11">
    <w:abstractNumId w:val="9"/>
  </w:num>
  <w:num w:numId="12">
    <w:abstractNumId w:val="9"/>
  </w:num>
  <w:num w:numId="13">
    <w:abstractNumId w:val="0"/>
  </w:num>
  <w:num w:numId="14">
    <w:abstractNumId w:val="5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1"/>
  </w:num>
  <w:num w:numId="19">
    <w:abstractNumId w:val="23"/>
  </w:num>
  <w:num w:numId="20">
    <w:abstractNumId w:val="0"/>
  </w:num>
  <w:num w:numId="21">
    <w:abstractNumId w:val="22"/>
  </w:num>
  <w:num w:numId="22">
    <w:abstractNumId w:val="15"/>
  </w:num>
  <w:num w:numId="23">
    <w:abstractNumId w:val="24"/>
  </w:num>
  <w:num w:numId="24">
    <w:abstractNumId w:val="12"/>
  </w:num>
  <w:num w:numId="25">
    <w:abstractNumId w:val="21"/>
  </w:num>
  <w:num w:numId="26">
    <w:abstractNumId w:val="0"/>
  </w:num>
  <w:num w:numId="27">
    <w:abstractNumId w:val="0"/>
  </w:num>
  <w:num w:numId="28">
    <w:abstractNumId w:val="2"/>
  </w:num>
  <w:num w:numId="29">
    <w:abstractNumId w:val="18"/>
  </w:num>
  <w:num w:numId="30">
    <w:abstractNumId w:val="7"/>
  </w:num>
  <w:num w:numId="31">
    <w:abstractNumId w:val="19"/>
  </w:num>
  <w:num w:numId="32">
    <w:abstractNumId w:val="14"/>
  </w:num>
  <w:num w:numId="33">
    <w:abstractNumId w:val="0"/>
  </w:num>
  <w:num w:numId="34">
    <w:abstractNumId w:val="14"/>
  </w:num>
  <w:num w:numId="35">
    <w:abstractNumId w:val="14"/>
  </w:num>
  <w:num w:numId="36">
    <w:abstractNumId w:val="14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68"/>
    <w:rsid w:val="00000321"/>
    <w:rsid w:val="00000C3A"/>
    <w:rsid w:val="000018E6"/>
    <w:rsid w:val="00001D84"/>
    <w:rsid w:val="0000302A"/>
    <w:rsid w:val="000042BE"/>
    <w:rsid w:val="000049FF"/>
    <w:rsid w:val="000059DE"/>
    <w:rsid w:val="00005B93"/>
    <w:rsid w:val="0000736C"/>
    <w:rsid w:val="00007EB8"/>
    <w:rsid w:val="000113F2"/>
    <w:rsid w:val="000118F4"/>
    <w:rsid w:val="00013F23"/>
    <w:rsid w:val="00014B9A"/>
    <w:rsid w:val="00015362"/>
    <w:rsid w:val="0001680C"/>
    <w:rsid w:val="000203EE"/>
    <w:rsid w:val="000205D3"/>
    <w:rsid w:val="000221D4"/>
    <w:rsid w:val="00022A49"/>
    <w:rsid w:val="00022D89"/>
    <w:rsid w:val="000243E4"/>
    <w:rsid w:val="0002643E"/>
    <w:rsid w:val="00030708"/>
    <w:rsid w:val="000318A0"/>
    <w:rsid w:val="000318A4"/>
    <w:rsid w:val="00032FC2"/>
    <w:rsid w:val="00033D3E"/>
    <w:rsid w:val="00034508"/>
    <w:rsid w:val="00035EF4"/>
    <w:rsid w:val="00036AB5"/>
    <w:rsid w:val="00036B00"/>
    <w:rsid w:val="00036DB1"/>
    <w:rsid w:val="00036F94"/>
    <w:rsid w:val="0003704E"/>
    <w:rsid w:val="00037A2F"/>
    <w:rsid w:val="00037E82"/>
    <w:rsid w:val="00040299"/>
    <w:rsid w:val="000412E8"/>
    <w:rsid w:val="000423F7"/>
    <w:rsid w:val="00043B46"/>
    <w:rsid w:val="00043ED4"/>
    <w:rsid w:val="00043EFE"/>
    <w:rsid w:val="00044501"/>
    <w:rsid w:val="00044D15"/>
    <w:rsid w:val="00044F99"/>
    <w:rsid w:val="000464AB"/>
    <w:rsid w:val="00046713"/>
    <w:rsid w:val="00047EEC"/>
    <w:rsid w:val="000515D5"/>
    <w:rsid w:val="000517B2"/>
    <w:rsid w:val="00051E10"/>
    <w:rsid w:val="0005224D"/>
    <w:rsid w:val="00052251"/>
    <w:rsid w:val="000546F4"/>
    <w:rsid w:val="0005481D"/>
    <w:rsid w:val="000549B0"/>
    <w:rsid w:val="00055398"/>
    <w:rsid w:val="0005540C"/>
    <w:rsid w:val="00055564"/>
    <w:rsid w:val="00055982"/>
    <w:rsid w:val="00055EEA"/>
    <w:rsid w:val="000569C9"/>
    <w:rsid w:val="000577B4"/>
    <w:rsid w:val="00057AB8"/>
    <w:rsid w:val="00057B7E"/>
    <w:rsid w:val="00060FC9"/>
    <w:rsid w:val="00061518"/>
    <w:rsid w:val="0006158E"/>
    <w:rsid w:val="00062C1E"/>
    <w:rsid w:val="000633A7"/>
    <w:rsid w:val="00063AAA"/>
    <w:rsid w:val="00063CAE"/>
    <w:rsid w:val="000649FF"/>
    <w:rsid w:val="00065B25"/>
    <w:rsid w:val="00065D56"/>
    <w:rsid w:val="00065FC8"/>
    <w:rsid w:val="000663FD"/>
    <w:rsid w:val="00066C83"/>
    <w:rsid w:val="000701B1"/>
    <w:rsid w:val="00070685"/>
    <w:rsid w:val="00070CD0"/>
    <w:rsid w:val="00071A30"/>
    <w:rsid w:val="00071A4D"/>
    <w:rsid w:val="00071C9D"/>
    <w:rsid w:val="00072FDD"/>
    <w:rsid w:val="00072FEE"/>
    <w:rsid w:val="0007441C"/>
    <w:rsid w:val="000747E6"/>
    <w:rsid w:val="00075399"/>
    <w:rsid w:val="00075DE6"/>
    <w:rsid w:val="00075DF8"/>
    <w:rsid w:val="00075E7B"/>
    <w:rsid w:val="00076396"/>
    <w:rsid w:val="0007672B"/>
    <w:rsid w:val="00076CCA"/>
    <w:rsid w:val="00077118"/>
    <w:rsid w:val="00077380"/>
    <w:rsid w:val="000800F0"/>
    <w:rsid w:val="000808C2"/>
    <w:rsid w:val="000822DB"/>
    <w:rsid w:val="000828B9"/>
    <w:rsid w:val="00083616"/>
    <w:rsid w:val="00084FBF"/>
    <w:rsid w:val="0008533D"/>
    <w:rsid w:val="00085ADD"/>
    <w:rsid w:val="00086DA3"/>
    <w:rsid w:val="000904BA"/>
    <w:rsid w:val="00090FFF"/>
    <w:rsid w:val="00091455"/>
    <w:rsid w:val="0009157C"/>
    <w:rsid w:val="00091583"/>
    <w:rsid w:val="00092614"/>
    <w:rsid w:val="00093237"/>
    <w:rsid w:val="00093944"/>
    <w:rsid w:val="00093B1F"/>
    <w:rsid w:val="00093BF3"/>
    <w:rsid w:val="00094937"/>
    <w:rsid w:val="0009616D"/>
    <w:rsid w:val="0009665C"/>
    <w:rsid w:val="000A0A4F"/>
    <w:rsid w:val="000A0C0F"/>
    <w:rsid w:val="000A0C5D"/>
    <w:rsid w:val="000A3F21"/>
    <w:rsid w:val="000A40F6"/>
    <w:rsid w:val="000A42AA"/>
    <w:rsid w:val="000A51A9"/>
    <w:rsid w:val="000A645A"/>
    <w:rsid w:val="000A6EC9"/>
    <w:rsid w:val="000A7AB7"/>
    <w:rsid w:val="000B16AC"/>
    <w:rsid w:val="000B245E"/>
    <w:rsid w:val="000B397D"/>
    <w:rsid w:val="000B3D4A"/>
    <w:rsid w:val="000B43B8"/>
    <w:rsid w:val="000B486A"/>
    <w:rsid w:val="000B5BB2"/>
    <w:rsid w:val="000B5EEE"/>
    <w:rsid w:val="000B664A"/>
    <w:rsid w:val="000B6F8B"/>
    <w:rsid w:val="000C1445"/>
    <w:rsid w:val="000C20A0"/>
    <w:rsid w:val="000C21B9"/>
    <w:rsid w:val="000C251E"/>
    <w:rsid w:val="000C2CE6"/>
    <w:rsid w:val="000C3741"/>
    <w:rsid w:val="000C5400"/>
    <w:rsid w:val="000C61D5"/>
    <w:rsid w:val="000C62B0"/>
    <w:rsid w:val="000C6ABC"/>
    <w:rsid w:val="000C7081"/>
    <w:rsid w:val="000C70E4"/>
    <w:rsid w:val="000C74A8"/>
    <w:rsid w:val="000D03D9"/>
    <w:rsid w:val="000D044A"/>
    <w:rsid w:val="000D056A"/>
    <w:rsid w:val="000D0738"/>
    <w:rsid w:val="000D075B"/>
    <w:rsid w:val="000D1350"/>
    <w:rsid w:val="000D263C"/>
    <w:rsid w:val="000D3576"/>
    <w:rsid w:val="000D4057"/>
    <w:rsid w:val="000D4196"/>
    <w:rsid w:val="000D4AD2"/>
    <w:rsid w:val="000D6091"/>
    <w:rsid w:val="000D64E2"/>
    <w:rsid w:val="000D6780"/>
    <w:rsid w:val="000D7411"/>
    <w:rsid w:val="000E02B2"/>
    <w:rsid w:val="000E1376"/>
    <w:rsid w:val="000E218C"/>
    <w:rsid w:val="000E274A"/>
    <w:rsid w:val="000E2BA7"/>
    <w:rsid w:val="000E32AC"/>
    <w:rsid w:val="000E43B5"/>
    <w:rsid w:val="000E4C4E"/>
    <w:rsid w:val="000E4D26"/>
    <w:rsid w:val="000E4E69"/>
    <w:rsid w:val="000E5043"/>
    <w:rsid w:val="000E50E5"/>
    <w:rsid w:val="000E54B1"/>
    <w:rsid w:val="000E5D78"/>
    <w:rsid w:val="000E5E56"/>
    <w:rsid w:val="000E6E56"/>
    <w:rsid w:val="000E7CAB"/>
    <w:rsid w:val="000F08B0"/>
    <w:rsid w:val="000F0B3A"/>
    <w:rsid w:val="000F0C6F"/>
    <w:rsid w:val="000F10F5"/>
    <w:rsid w:val="000F2248"/>
    <w:rsid w:val="000F289A"/>
    <w:rsid w:val="000F3315"/>
    <w:rsid w:val="000F33EE"/>
    <w:rsid w:val="000F3A4A"/>
    <w:rsid w:val="000F3D51"/>
    <w:rsid w:val="000F48FB"/>
    <w:rsid w:val="000F490C"/>
    <w:rsid w:val="000F5F0C"/>
    <w:rsid w:val="000F609C"/>
    <w:rsid w:val="000F671D"/>
    <w:rsid w:val="000F74E1"/>
    <w:rsid w:val="000F770B"/>
    <w:rsid w:val="000F77A1"/>
    <w:rsid w:val="000F7B0F"/>
    <w:rsid w:val="000F7BB5"/>
    <w:rsid w:val="00100457"/>
    <w:rsid w:val="00100E77"/>
    <w:rsid w:val="00101617"/>
    <w:rsid w:val="00104720"/>
    <w:rsid w:val="00104816"/>
    <w:rsid w:val="00104F71"/>
    <w:rsid w:val="0010555C"/>
    <w:rsid w:val="00105F3C"/>
    <w:rsid w:val="00106000"/>
    <w:rsid w:val="001061CB"/>
    <w:rsid w:val="00107A06"/>
    <w:rsid w:val="001107A2"/>
    <w:rsid w:val="00110899"/>
    <w:rsid w:val="00110956"/>
    <w:rsid w:val="00110E76"/>
    <w:rsid w:val="00111013"/>
    <w:rsid w:val="00111538"/>
    <w:rsid w:val="00111F73"/>
    <w:rsid w:val="001128AF"/>
    <w:rsid w:val="0011294E"/>
    <w:rsid w:val="00113420"/>
    <w:rsid w:val="00113944"/>
    <w:rsid w:val="00113C44"/>
    <w:rsid w:val="001150DC"/>
    <w:rsid w:val="001153CA"/>
    <w:rsid w:val="00115699"/>
    <w:rsid w:val="00115CF0"/>
    <w:rsid w:val="00115DF6"/>
    <w:rsid w:val="00115F84"/>
    <w:rsid w:val="001169DD"/>
    <w:rsid w:val="001170B5"/>
    <w:rsid w:val="001176AA"/>
    <w:rsid w:val="00117A79"/>
    <w:rsid w:val="00117F74"/>
    <w:rsid w:val="00117F9A"/>
    <w:rsid w:val="00120578"/>
    <w:rsid w:val="00120CE1"/>
    <w:rsid w:val="0012412A"/>
    <w:rsid w:val="00125E10"/>
    <w:rsid w:val="001262B0"/>
    <w:rsid w:val="00126482"/>
    <w:rsid w:val="001265E5"/>
    <w:rsid w:val="00126DAC"/>
    <w:rsid w:val="00126F46"/>
    <w:rsid w:val="001272CF"/>
    <w:rsid w:val="00127681"/>
    <w:rsid w:val="00127A22"/>
    <w:rsid w:val="00127CA9"/>
    <w:rsid w:val="00130497"/>
    <w:rsid w:val="00130845"/>
    <w:rsid w:val="00130C87"/>
    <w:rsid w:val="00131C92"/>
    <w:rsid w:val="00131D6B"/>
    <w:rsid w:val="00133DC4"/>
    <w:rsid w:val="00134A79"/>
    <w:rsid w:val="00134F39"/>
    <w:rsid w:val="0013583A"/>
    <w:rsid w:val="001373DC"/>
    <w:rsid w:val="00140376"/>
    <w:rsid w:val="00140801"/>
    <w:rsid w:val="0014099E"/>
    <w:rsid w:val="00140CCA"/>
    <w:rsid w:val="00141542"/>
    <w:rsid w:val="00141F25"/>
    <w:rsid w:val="0014293C"/>
    <w:rsid w:val="0014297C"/>
    <w:rsid w:val="00143709"/>
    <w:rsid w:val="00143CF2"/>
    <w:rsid w:val="001441F7"/>
    <w:rsid w:val="00144EBF"/>
    <w:rsid w:val="001457E2"/>
    <w:rsid w:val="00146989"/>
    <w:rsid w:val="0014762D"/>
    <w:rsid w:val="00150891"/>
    <w:rsid w:val="001509E3"/>
    <w:rsid w:val="001511CE"/>
    <w:rsid w:val="0015139A"/>
    <w:rsid w:val="00152C12"/>
    <w:rsid w:val="00152C6B"/>
    <w:rsid w:val="001537D9"/>
    <w:rsid w:val="001549C5"/>
    <w:rsid w:val="001558CE"/>
    <w:rsid w:val="00155BE2"/>
    <w:rsid w:val="00155F14"/>
    <w:rsid w:val="00156DFA"/>
    <w:rsid w:val="001579AA"/>
    <w:rsid w:val="00157CDC"/>
    <w:rsid w:val="001604A7"/>
    <w:rsid w:val="00160F75"/>
    <w:rsid w:val="00161468"/>
    <w:rsid w:val="001617C9"/>
    <w:rsid w:val="0016275E"/>
    <w:rsid w:val="00163B1A"/>
    <w:rsid w:val="001642FE"/>
    <w:rsid w:val="0016467E"/>
    <w:rsid w:val="00164B58"/>
    <w:rsid w:val="00164C38"/>
    <w:rsid w:val="00165B3D"/>
    <w:rsid w:val="00167746"/>
    <w:rsid w:val="00167FC0"/>
    <w:rsid w:val="00170689"/>
    <w:rsid w:val="00170C6F"/>
    <w:rsid w:val="0017188F"/>
    <w:rsid w:val="001727FC"/>
    <w:rsid w:val="001737E0"/>
    <w:rsid w:val="00176010"/>
    <w:rsid w:val="0017732A"/>
    <w:rsid w:val="00177587"/>
    <w:rsid w:val="001775A6"/>
    <w:rsid w:val="00177899"/>
    <w:rsid w:val="001778A8"/>
    <w:rsid w:val="00180D1B"/>
    <w:rsid w:val="00181701"/>
    <w:rsid w:val="001824F0"/>
    <w:rsid w:val="00182B0E"/>
    <w:rsid w:val="00182C38"/>
    <w:rsid w:val="0018368A"/>
    <w:rsid w:val="001841A9"/>
    <w:rsid w:val="00185A66"/>
    <w:rsid w:val="00185B13"/>
    <w:rsid w:val="0018701F"/>
    <w:rsid w:val="00187329"/>
    <w:rsid w:val="00187C48"/>
    <w:rsid w:val="00190A4A"/>
    <w:rsid w:val="0019113F"/>
    <w:rsid w:val="00191BB0"/>
    <w:rsid w:val="00193ABD"/>
    <w:rsid w:val="001941C2"/>
    <w:rsid w:val="0019489A"/>
    <w:rsid w:val="001948A1"/>
    <w:rsid w:val="00194CA4"/>
    <w:rsid w:val="0019536F"/>
    <w:rsid w:val="00195ADE"/>
    <w:rsid w:val="00195B74"/>
    <w:rsid w:val="00195E93"/>
    <w:rsid w:val="00196475"/>
    <w:rsid w:val="001965CD"/>
    <w:rsid w:val="00196BCF"/>
    <w:rsid w:val="00196F6F"/>
    <w:rsid w:val="00197B2C"/>
    <w:rsid w:val="001A0F11"/>
    <w:rsid w:val="001A12C6"/>
    <w:rsid w:val="001A17C0"/>
    <w:rsid w:val="001A1823"/>
    <w:rsid w:val="001A1DA4"/>
    <w:rsid w:val="001A34F2"/>
    <w:rsid w:val="001A5204"/>
    <w:rsid w:val="001A6AEC"/>
    <w:rsid w:val="001B0A4F"/>
    <w:rsid w:val="001B0C7F"/>
    <w:rsid w:val="001B1698"/>
    <w:rsid w:val="001B16F5"/>
    <w:rsid w:val="001B2E4F"/>
    <w:rsid w:val="001B359F"/>
    <w:rsid w:val="001B35CE"/>
    <w:rsid w:val="001B413A"/>
    <w:rsid w:val="001B4ADF"/>
    <w:rsid w:val="001B5106"/>
    <w:rsid w:val="001B5B4B"/>
    <w:rsid w:val="001B5B7B"/>
    <w:rsid w:val="001B5F25"/>
    <w:rsid w:val="001B6020"/>
    <w:rsid w:val="001B7978"/>
    <w:rsid w:val="001C0026"/>
    <w:rsid w:val="001C0351"/>
    <w:rsid w:val="001C04C5"/>
    <w:rsid w:val="001C0AD4"/>
    <w:rsid w:val="001C121A"/>
    <w:rsid w:val="001C1DA9"/>
    <w:rsid w:val="001C23B2"/>
    <w:rsid w:val="001C2DA1"/>
    <w:rsid w:val="001C2EC1"/>
    <w:rsid w:val="001C3527"/>
    <w:rsid w:val="001C4021"/>
    <w:rsid w:val="001C64AD"/>
    <w:rsid w:val="001C6594"/>
    <w:rsid w:val="001C74DB"/>
    <w:rsid w:val="001C7AD0"/>
    <w:rsid w:val="001C7FB4"/>
    <w:rsid w:val="001D0253"/>
    <w:rsid w:val="001D0B8C"/>
    <w:rsid w:val="001D12DE"/>
    <w:rsid w:val="001D223D"/>
    <w:rsid w:val="001D3961"/>
    <w:rsid w:val="001D4E9B"/>
    <w:rsid w:val="001D4F46"/>
    <w:rsid w:val="001D5A41"/>
    <w:rsid w:val="001D65E4"/>
    <w:rsid w:val="001E1659"/>
    <w:rsid w:val="001E2402"/>
    <w:rsid w:val="001E2BC3"/>
    <w:rsid w:val="001E2F35"/>
    <w:rsid w:val="001E5B05"/>
    <w:rsid w:val="001E7D0A"/>
    <w:rsid w:val="001F060E"/>
    <w:rsid w:val="001F0A1D"/>
    <w:rsid w:val="001F128D"/>
    <w:rsid w:val="001F291F"/>
    <w:rsid w:val="001F2964"/>
    <w:rsid w:val="001F2B1C"/>
    <w:rsid w:val="001F2C81"/>
    <w:rsid w:val="001F315D"/>
    <w:rsid w:val="001F3502"/>
    <w:rsid w:val="001F3E2A"/>
    <w:rsid w:val="001F44A7"/>
    <w:rsid w:val="001F50E1"/>
    <w:rsid w:val="001F5209"/>
    <w:rsid w:val="001F5643"/>
    <w:rsid w:val="001F6134"/>
    <w:rsid w:val="001F71B4"/>
    <w:rsid w:val="001F721A"/>
    <w:rsid w:val="001F76C6"/>
    <w:rsid w:val="001F783C"/>
    <w:rsid w:val="001F7BB0"/>
    <w:rsid w:val="001F7FC7"/>
    <w:rsid w:val="002006E3"/>
    <w:rsid w:val="00201760"/>
    <w:rsid w:val="00201A2E"/>
    <w:rsid w:val="00201BC8"/>
    <w:rsid w:val="00202ABE"/>
    <w:rsid w:val="00204158"/>
    <w:rsid w:val="00204C11"/>
    <w:rsid w:val="0020581E"/>
    <w:rsid w:val="002058CF"/>
    <w:rsid w:val="00205E17"/>
    <w:rsid w:val="002062E1"/>
    <w:rsid w:val="00206C4C"/>
    <w:rsid w:val="002071BE"/>
    <w:rsid w:val="0021069F"/>
    <w:rsid w:val="00210D44"/>
    <w:rsid w:val="00211CE2"/>
    <w:rsid w:val="002122BE"/>
    <w:rsid w:val="002132F1"/>
    <w:rsid w:val="00214C77"/>
    <w:rsid w:val="00214FCA"/>
    <w:rsid w:val="00215041"/>
    <w:rsid w:val="00216240"/>
    <w:rsid w:val="0021630B"/>
    <w:rsid w:val="00216D08"/>
    <w:rsid w:val="00216ED9"/>
    <w:rsid w:val="00217159"/>
    <w:rsid w:val="002178B4"/>
    <w:rsid w:val="0022148C"/>
    <w:rsid w:val="002215EB"/>
    <w:rsid w:val="0022262D"/>
    <w:rsid w:val="0022317F"/>
    <w:rsid w:val="00223697"/>
    <w:rsid w:val="00223CC9"/>
    <w:rsid w:val="00223ECD"/>
    <w:rsid w:val="00223F91"/>
    <w:rsid w:val="00225720"/>
    <w:rsid w:val="00225975"/>
    <w:rsid w:val="0023049C"/>
    <w:rsid w:val="00231B91"/>
    <w:rsid w:val="00231BED"/>
    <w:rsid w:val="00231CD9"/>
    <w:rsid w:val="00232049"/>
    <w:rsid w:val="002328A8"/>
    <w:rsid w:val="00232B5D"/>
    <w:rsid w:val="00233EA7"/>
    <w:rsid w:val="00234DC7"/>
    <w:rsid w:val="00235F7E"/>
    <w:rsid w:val="002367C4"/>
    <w:rsid w:val="00237E62"/>
    <w:rsid w:val="00237F41"/>
    <w:rsid w:val="0024139C"/>
    <w:rsid w:val="002417B6"/>
    <w:rsid w:val="0024239B"/>
    <w:rsid w:val="00242411"/>
    <w:rsid w:val="0024272F"/>
    <w:rsid w:val="00242748"/>
    <w:rsid w:val="00243A7B"/>
    <w:rsid w:val="00245CD3"/>
    <w:rsid w:val="00245E9C"/>
    <w:rsid w:val="00250D4C"/>
    <w:rsid w:val="002517B3"/>
    <w:rsid w:val="002517CF"/>
    <w:rsid w:val="002517DD"/>
    <w:rsid w:val="00251CBF"/>
    <w:rsid w:val="00252030"/>
    <w:rsid w:val="00252A1B"/>
    <w:rsid w:val="00252AA8"/>
    <w:rsid w:val="00253D66"/>
    <w:rsid w:val="00254605"/>
    <w:rsid w:val="00254A7B"/>
    <w:rsid w:val="00255421"/>
    <w:rsid w:val="00255E71"/>
    <w:rsid w:val="002561FC"/>
    <w:rsid w:val="0025642B"/>
    <w:rsid w:val="002566E0"/>
    <w:rsid w:val="00257472"/>
    <w:rsid w:val="00257960"/>
    <w:rsid w:val="00257AF0"/>
    <w:rsid w:val="00260065"/>
    <w:rsid w:val="002603AB"/>
    <w:rsid w:val="0026069E"/>
    <w:rsid w:val="00260D46"/>
    <w:rsid w:val="002619B0"/>
    <w:rsid w:val="002630AB"/>
    <w:rsid w:val="002633C5"/>
    <w:rsid w:val="002638C2"/>
    <w:rsid w:val="002641B2"/>
    <w:rsid w:val="0026467A"/>
    <w:rsid w:val="00264B18"/>
    <w:rsid w:val="00265BD8"/>
    <w:rsid w:val="00266A70"/>
    <w:rsid w:val="00266B93"/>
    <w:rsid w:val="00267889"/>
    <w:rsid w:val="002734FF"/>
    <w:rsid w:val="0027395C"/>
    <w:rsid w:val="00274147"/>
    <w:rsid w:val="00274823"/>
    <w:rsid w:val="002749EE"/>
    <w:rsid w:val="00274E01"/>
    <w:rsid w:val="00275173"/>
    <w:rsid w:val="00275864"/>
    <w:rsid w:val="0027612C"/>
    <w:rsid w:val="00276C23"/>
    <w:rsid w:val="00277868"/>
    <w:rsid w:val="002812D9"/>
    <w:rsid w:val="00281497"/>
    <w:rsid w:val="00281C39"/>
    <w:rsid w:val="0028254D"/>
    <w:rsid w:val="00282CC4"/>
    <w:rsid w:val="00283A91"/>
    <w:rsid w:val="00284886"/>
    <w:rsid w:val="00284931"/>
    <w:rsid w:val="00284AD7"/>
    <w:rsid w:val="00285024"/>
    <w:rsid w:val="002851B5"/>
    <w:rsid w:val="002858D5"/>
    <w:rsid w:val="00287B27"/>
    <w:rsid w:val="00290114"/>
    <w:rsid w:val="00290C11"/>
    <w:rsid w:val="002926A9"/>
    <w:rsid w:val="00292D43"/>
    <w:rsid w:val="00294DC6"/>
    <w:rsid w:val="00295885"/>
    <w:rsid w:val="00296D9E"/>
    <w:rsid w:val="00296E6B"/>
    <w:rsid w:val="00296E96"/>
    <w:rsid w:val="002973C7"/>
    <w:rsid w:val="00297AE2"/>
    <w:rsid w:val="00297EAC"/>
    <w:rsid w:val="002A08D9"/>
    <w:rsid w:val="002A1504"/>
    <w:rsid w:val="002A2904"/>
    <w:rsid w:val="002A2DB0"/>
    <w:rsid w:val="002A2E22"/>
    <w:rsid w:val="002A2EE8"/>
    <w:rsid w:val="002A2F83"/>
    <w:rsid w:val="002A3419"/>
    <w:rsid w:val="002A45F7"/>
    <w:rsid w:val="002A4D0D"/>
    <w:rsid w:val="002A4E7E"/>
    <w:rsid w:val="002A5210"/>
    <w:rsid w:val="002A5421"/>
    <w:rsid w:val="002A5C59"/>
    <w:rsid w:val="002A6CB0"/>
    <w:rsid w:val="002A6F2B"/>
    <w:rsid w:val="002A728B"/>
    <w:rsid w:val="002A7E08"/>
    <w:rsid w:val="002B0588"/>
    <w:rsid w:val="002B06A5"/>
    <w:rsid w:val="002B1705"/>
    <w:rsid w:val="002B1C8E"/>
    <w:rsid w:val="002B2B60"/>
    <w:rsid w:val="002B2C05"/>
    <w:rsid w:val="002B2D32"/>
    <w:rsid w:val="002B343A"/>
    <w:rsid w:val="002B40C4"/>
    <w:rsid w:val="002B41E2"/>
    <w:rsid w:val="002B438A"/>
    <w:rsid w:val="002B4454"/>
    <w:rsid w:val="002B45A7"/>
    <w:rsid w:val="002B546A"/>
    <w:rsid w:val="002B555B"/>
    <w:rsid w:val="002B63E2"/>
    <w:rsid w:val="002B6AAB"/>
    <w:rsid w:val="002B7DEB"/>
    <w:rsid w:val="002C03D8"/>
    <w:rsid w:val="002C1052"/>
    <w:rsid w:val="002C1405"/>
    <w:rsid w:val="002C2CCD"/>
    <w:rsid w:val="002C2CEB"/>
    <w:rsid w:val="002C3385"/>
    <w:rsid w:val="002C3EFA"/>
    <w:rsid w:val="002C4DEA"/>
    <w:rsid w:val="002C54DB"/>
    <w:rsid w:val="002C5A5B"/>
    <w:rsid w:val="002C6029"/>
    <w:rsid w:val="002C75F9"/>
    <w:rsid w:val="002C7BB4"/>
    <w:rsid w:val="002D0168"/>
    <w:rsid w:val="002D0B7D"/>
    <w:rsid w:val="002D0F62"/>
    <w:rsid w:val="002D1E4A"/>
    <w:rsid w:val="002D24F6"/>
    <w:rsid w:val="002D326D"/>
    <w:rsid w:val="002D3932"/>
    <w:rsid w:val="002D4326"/>
    <w:rsid w:val="002D500C"/>
    <w:rsid w:val="002D5247"/>
    <w:rsid w:val="002D58BD"/>
    <w:rsid w:val="002D593F"/>
    <w:rsid w:val="002D5C10"/>
    <w:rsid w:val="002D5FA1"/>
    <w:rsid w:val="002D609D"/>
    <w:rsid w:val="002D6415"/>
    <w:rsid w:val="002D69DF"/>
    <w:rsid w:val="002D7B83"/>
    <w:rsid w:val="002E17D1"/>
    <w:rsid w:val="002E1B02"/>
    <w:rsid w:val="002E2646"/>
    <w:rsid w:val="002E3259"/>
    <w:rsid w:val="002E39DD"/>
    <w:rsid w:val="002E773C"/>
    <w:rsid w:val="002E7FB0"/>
    <w:rsid w:val="002F0228"/>
    <w:rsid w:val="002F10A6"/>
    <w:rsid w:val="002F30DE"/>
    <w:rsid w:val="002F73B1"/>
    <w:rsid w:val="002F774A"/>
    <w:rsid w:val="003000F1"/>
    <w:rsid w:val="00300117"/>
    <w:rsid w:val="00300971"/>
    <w:rsid w:val="00300C19"/>
    <w:rsid w:val="00301B79"/>
    <w:rsid w:val="003028FA"/>
    <w:rsid w:val="00302919"/>
    <w:rsid w:val="00303784"/>
    <w:rsid w:val="003040E4"/>
    <w:rsid w:val="0030508E"/>
    <w:rsid w:val="003059F7"/>
    <w:rsid w:val="0030613E"/>
    <w:rsid w:val="0030625A"/>
    <w:rsid w:val="0030683C"/>
    <w:rsid w:val="003076D9"/>
    <w:rsid w:val="0031024B"/>
    <w:rsid w:val="0031053D"/>
    <w:rsid w:val="003108BE"/>
    <w:rsid w:val="0031107C"/>
    <w:rsid w:val="0031225E"/>
    <w:rsid w:val="00313D23"/>
    <w:rsid w:val="00314067"/>
    <w:rsid w:val="00314343"/>
    <w:rsid w:val="0031484F"/>
    <w:rsid w:val="00315165"/>
    <w:rsid w:val="00316008"/>
    <w:rsid w:val="003160AB"/>
    <w:rsid w:val="00316165"/>
    <w:rsid w:val="0031632B"/>
    <w:rsid w:val="00316600"/>
    <w:rsid w:val="00316F0D"/>
    <w:rsid w:val="003172BE"/>
    <w:rsid w:val="00317A15"/>
    <w:rsid w:val="00321188"/>
    <w:rsid w:val="00321ABF"/>
    <w:rsid w:val="00321E3A"/>
    <w:rsid w:val="00322CCE"/>
    <w:rsid w:val="00323A79"/>
    <w:rsid w:val="00325043"/>
    <w:rsid w:val="0032529D"/>
    <w:rsid w:val="00325616"/>
    <w:rsid w:val="003261DE"/>
    <w:rsid w:val="0032643E"/>
    <w:rsid w:val="003265DE"/>
    <w:rsid w:val="003270C7"/>
    <w:rsid w:val="00327423"/>
    <w:rsid w:val="0032759E"/>
    <w:rsid w:val="00327C23"/>
    <w:rsid w:val="003305E5"/>
    <w:rsid w:val="003309A0"/>
    <w:rsid w:val="0033147B"/>
    <w:rsid w:val="00331C80"/>
    <w:rsid w:val="0033338C"/>
    <w:rsid w:val="00333DB1"/>
    <w:rsid w:val="003341AA"/>
    <w:rsid w:val="00334CF6"/>
    <w:rsid w:val="0033591E"/>
    <w:rsid w:val="003378A7"/>
    <w:rsid w:val="00340792"/>
    <w:rsid w:val="00340D04"/>
    <w:rsid w:val="00343835"/>
    <w:rsid w:val="00343B06"/>
    <w:rsid w:val="00343CB2"/>
    <w:rsid w:val="00343DA8"/>
    <w:rsid w:val="00344134"/>
    <w:rsid w:val="00344952"/>
    <w:rsid w:val="003449DA"/>
    <w:rsid w:val="00344FD9"/>
    <w:rsid w:val="0034587D"/>
    <w:rsid w:val="003468EF"/>
    <w:rsid w:val="00347863"/>
    <w:rsid w:val="00350A97"/>
    <w:rsid w:val="0035140A"/>
    <w:rsid w:val="003520CB"/>
    <w:rsid w:val="00353B77"/>
    <w:rsid w:val="00354CE2"/>
    <w:rsid w:val="0035560A"/>
    <w:rsid w:val="00356294"/>
    <w:rsid w:val="003565BD"/>
    <w:rsid w:val="00356C75"/>
    <w:rsid w:val="003574EE"/>
    <w:rsid w:val="00357E98"/>
    <w:rsid w:val="003604D3"/>
    <w:rsid w:val="00360659"/>
    <w:rsid w:val="00360F3F"/>
    <w:rsid w:val="003614DE"/>
    <w:rsid w:val="00361A52"/>
    <w:rsid w:val="00361C35"/>
    <w:rsid w:val="0036375A"/>
    <w:rsid w:val="00363E4D"/>
    <w:rsid w:val="00365853"/>
    <w:rsid w:val="003673B0"/>
    <w:rsid w:val="0037015E"/>
    <w:rsid w:val="00371844"/>
    <w:rsid w:val="00372105"/>
    <w:rsid w:val="003726EF"/>
    <w:rsid w:val="003729A9"/>
    <w:rsid w:val="003730D4"/>
    <w:rsid w:val="00373A4E"/>
    <w:rsid w:val="00373EF7"/>
    <w:rsid w:val="00374121"/>
    <w:rsid w:val="00374BCA"/>
    <w:rsid w:val="00374BD9"/>
    <w:rsid w:val="003752C7"/>
    <w:rsid w:val="00375CB0"/>
    <w:rsid w:val="003770EB"/>
    <w:rsid w:val="00377E52"/>
    <w:rsid w:val="00381468"/>
    <w:rsid w:val="003822A4"/>
    <w:rsid w:val="0038276E"/>
    <w:rsid w:val="00382FC4"/>
    <w:rsid w:val="00383602"/>
    <w:rsid w:val="00383E53"/>
    <w:rsid w:val="00384046"/>
    <w:rsid w:val="00385772"/>
    <w:rsid w:val="00385824"/>
    <w:rsid w:val="00385ACB"/>
    <w:rsid w:val="00385E9D"/>
    <w:rsid w:val="00385FB8"/>
    <w:rsid w:val="00386816"/>
    <w:rsid w:val="003907D0"/>
    <w:rsid w:val="00391034"/>
    <w:rsid w:val="00392180"/>
    <w:rsid w:val="00392DFC"/>
    <w:rsid w:val="00393259"/>
    <w:rsid w:val="0039380D"/>
    <w:rsid w:val="003949BB"/>
    <w:rsid w:val="00394A2A"/>
    <w:rsid w:val="003967F7"/>
    <w:rsid w:val="00396A09"/>
    <w:rsid w:val="00396DD5"/>
    <w:rsid w:val="00397992"/>
    <w:rsid w:val="003A1D78"/>
    <w:rsid w:val="003A1FAC"/>
    <w:rsid w:val="003A5D28"/>
    <w:rsid w:val="003A64DB"/>
    <w:rsid w:val="003A6D87"/>
    <w:rsid w:val="003A6F6D"/>
    <w:rsid w:val="003A77BF"/>
    <w:rsid w:val="003B1928"/>
    <w:rsid w:val="003B1EF9"/>
    <w:rsid w:val="003B206C"/>
    <w:rsid w:val="003B2592"/>
    <w:rsid w:val="003B34A6"/>
    <w:rsid w:val="003B3A90"/>
    <w:rsid w:val="003B43AB"/>
    <w:rsid w:val="003B4402"/>
    <w:rsid w:val="003B4E55"/>
    <w:rsid w:val="003B516E"/>
    <w:rsid w:val="003B713B"/>
    <w:rsid w:val="003B7733"/>
    <w:rsid w:val="003C0182"/>
    <w:rsid w:val="003C0A8B"/>
    <w:rsid w:val="003C0E9B"/>
    <w:rsid w:val="003C1ACE"/>
    <w:rsid w:val="003C26A0"/>
    <w:rsid w:val="003C2CAC"/>
    <w:rsid w:val="003C36E8"/>
    <w:rsid w:val="003C398A"/>
    <w:rsid w:val="003C4097"/>
    <w:rsid w:val="003C6D71"/>
    <w:rsid w:val="003C79BE"/>
    <w:rsid w:val="003C7ED2"/>
    <w:rsid w:val="003D27BF"/>
    <w:rsid w:val="003D2C88"/>
    <w:rsid w:val="003D47B8"/>
    <w:rsid w:val="003D557C"/>
    <w:rsid w:val="003D5C1E"/>
    <w:rsid w:val="003D6CDB"/>
    <w:rsid w:val="003D7470"/>
    <w:rsid w:val="003D7F8D"/>
    <w:rsid w:val="003E0036"/>
    <w:rsid w:val="003E1F09"/>
    <w:rsid w:val="003E22F7"/>
    <w:rsid w:val="003E36F5"/>
    <w:rsid w:val="003E371C"/>
    <w:rsid w:val="003E4BFA"/>
    <w:rsid w:val="003E4CC5"/>
    <w:rsid w:val="003E4CD2"/>
    <w:rsid w:val="003E52A4"/>
    <w:rsid w:val="003E59CF"/>
    <w:rsid w:val="003E5D0F"/>
    <w:rsid w:val="003E6471"/>
    <w:rsid w:val="003E7A43"/>
    <w:rsid w:val="003E7EF5"/>
    <w:rsid w:val="003F0372"/>
    <w:rsid w:val="003F0D75"/>
    <w:rsid w:val="003F0DC7"/>
    <w:rsid w:val="003F239A"/>
    <w:rsid w:val="003F24CC"/>
    <w:rsid w:val="003F2731"/>
    <w:rsid w:val="003F27D9"/>
    <w:rsid w:val="003F309E"/>
    <w:rsid w:val="003F3ECB"/>
    <w:rsid w:val="003F4857"/>
    <w:rsid w:val="003F4D21"/>
    <w:rsid w:val="003F5353"/>
    <w:rsid w:val="003F585F"/>
    <w:rsid w:val="003F5915"/>
    <w:rsid w:val="003F7974"/>
    <w:rsid w:val="004000B4"/>
    <w:rsid w:val="00400904"/>
    <w:rsid w:val="00402415"/>
    <w:rsid w:val="00402469"/>
    <w:rsid w:val="00403502"/>
    <w:rsid w:val="00403C43"/>
    <w:rsid w:val="004040E2"/>
    <w:rsid w:val="004046A2"/>
    <w:rsid w:val="00404A36"/>
    <w:rsid w:val="00404A4C"/>
    <w:rsid w:val="00404A82"/>
    <w:rsid w:val="00404DF3"/>
    <w:rsid w:val="0040538D"/>
    <w:rsid w:val="00406CA6"/>
    <w:rsid w:val="00407FBF"/>
    <w:rsid w:val="00410581"/>
    <w:rsid w:val="00410AB2"/>
    <w:rsid w:val="00410AE9"/>
    <w:rsid w:val="0041100F"/>
    <w:rsid w:val="0041170F"/>
    <w:rsid w:val="00413C21"/>
    <w:rsid w:val="004140E0"/>
    <w:rsid w:val="004146FE"/>
    <w:rsid w:val="004147CA"/>
    <w:rsid w:val="00415A31"/>
    <w:rsid w:val="004160B8"/>
    <w:rsid w:val="00416137"/>
    <w:rsid w:val="00416A14"/>
    <w:rsid w:val="00416A1B"/>
    <w:rsid w:val="004204B7"/>
    <w:rsid w:val="0042089C"/>
    <w:rsid w:val="004230FD"/>
    <w:rsid w:val="0042399A"/>
    <w:rsid w:val="004240F5"/>
    <w:rsid w:val="00424CE3"/>
    <w:rsid w:val="00424E79"/>
    <w:rsid w:val="00427413"/>
    <w:rsid w:val="00427745"/>
    <w:rsid w:val="00427AC0"/>
    <w:rsid w:val="00427F63"/>
    <w:rsid w:val="00430625"/>
    <w:rsid w:val="0043275D"/>
    <w:rsid w:val="00433513"/>
    <w:rsid w:val="004339E3"/>
    <w:rsid w:val="00434366"/>
    <w:rsid w:val="00434781"/>
    <w:rsid w:val="00434EE3"/>
    <w:rsid w:val="004350CB"/>
    <w:rsid w:val="00435601"/>
    <w:rsid w:val="004368AA"/>
    <w:rsid w:val="00436CF1"/>
    <w:rsid w:val="0043751E"/>
    <w:rsid w:val="00437564"/>
    <w:rsid w:val="00437C6C"/>
    <w:rsid w:val="00437E39"/>
    <w:rsid w:val="00440A0D"/>
    <w:rsid w:val="00440AAA"/>
    <w:rsid w:val="00440EF1"/>
    <w:rsid w:val="00441D9A"/>
    <w:rsid w:val="00442275"/>
    <w:rsid w:val="00444091"/>
    <w:rsid w:val="00444C50"/>
    <w:rsid w:val="00444F5F"/>
    <w:rsid w:val="00445B68"/>
    <w:rsid w:val="00446211"/>
    <w:rsid w:val="00446A3C"/>
    <w:rsid w:val="00446B44"/>
    <w:rsid w:val="00446D2C"/>
    <w:rsid w:val="00447383"/>
    <w:rsid w:val="00450395"/>
    <w:rsid w:val="0045049E"/>
    <w:rsid w:val="004505ED"/>
    <w:rsid w:val="0045090F"/>
    <w:rsid w:val="004525AA"/>
    <w:rsid w:val="004543A8"/>
    <w:rsid w:val="004543F6"/>
    <w:rsid w:val="00454D00"/>
    <w:rsid w:val="00454D5B"/>
    <w:rsid w:val="00454D6A"/>
    <w:rsid w:val="0045537A"/>
    <w:rsid w:val="0045542E"/>
    <w:rsid w:val="00456F7F"/>
    <w:rsid w:val="004573BA"/>
    <w:rsid w:val="0046049B"/>
    <w:rsid w:val="00460CF8"/>
    <w:rsid w:val="00460FE7"/>
    <w:rsid w:val="00461DB5"/>
    <w:rsid w:val="00461F91"/>
    <w:rsid w:val="00462782"/>
    <w:rsid w:val="00462E2D"/>
    <w:rsid w:val="004645F1"/>
    <w:rsid w:val="00465631"/>
    <w:rsid w:val="0046585C"/>
    <w:rsid w:val="00466453"/>
    <w:rsid w:val="00466EFF"/>
    <w:rsid w:val="00467D57"/>
    <w:rsid w:val="00470479"/>
    <w:rsid w:val="004705F0"/>
    <w:rsid w:val="004706C1"/>
    <w:rsid w:val="00470DA3"/>
    <w:rsid w:val="00471A67"/>
    <w:rsid w:val="0047226F"/>
    <w:rsid w:val="00472751"/>
    <w:rsid w:val="00472B7C"/>
    <w:rsid w:val="00473000"/>
    <w:rsid w:val="0047300B"/>
    <w:rsid w:val="0047340D"/>
    <w:rsid w:val="0047397F"/>
    <w:rsid w:val="00473DDE"/>
    <w:rsid w:val="004764FD"/>
    <w:rsid w:val="00476A64"/>
    <w:rsid w:val="00476B3F"/>
    <w:rsid w:val="0048003E"/>
    <w:rsid w:val="0048092B"/>
    <w:rsid w:val="00482052"/>
    <w:rsid w:val="00482371"/>
    <w:rsid w:val="00482D29"/>
    <w:rsid w:val="004841E3"/>
    <w:rsid w:val="0048458B"/>
    <w:rsid w:val="00484D03"/>
    <w:rsid w:val="0048516F"/>
    <w:rsid w:val="0048564A"/>
    <w:rsid w:val="004858AA"/>
    <w:rsid w:val="004859CF"/>
    <w:rsid w:val="0048748F"/>
    <w:rsid w:val="00490F50"/>
    <w:rsid w:val="00491924"/>
    <w:rsid w:val="0049224D"/>
    <w:rsid w:val="00493D7D"/>
    <w:rsid w:val="004948CB"/>
    <w:rsid w:val="00494A17"/>
    <w:rsid w:val="00494D52"/>
    <w:rsid w:val="004965A5"/>
    <w:rsid w:val="0049693E"/>
    <w:rsid w:val="00496E25"/>
    <w:rsid w:val="00497C8F"/>
    <w:rsid w:val="00497DA0"/>
    <w:rsid w:val="004A1CA0"/>
    <w:rsid w:val="004A3EEF"/>
    <w:rsid w:val="004A4459"/>
    <w:rsid w:val="004A4D89"/>
    <w:rsid w:val="004A535B"/>
    <w:rsid w:val="004A53E8"/>
    <w:rsid w:val="004A5F2A"/>
    <w:rsid w:val="004A6F25"/>
    <w:rsid w:val="004A7C31"/>
    <w:rsid w:val="004B0205"/>
    <w:rsid w:val="004B087F"/>
    <w:rsid w:val="004B27C9"/>
    <w:rsid w:val="004B289F"/>
    <w:rsid w:val="004B3F9E"/>
    <w:rsid w:val="004B4309"/>
    <w:rsid w:val="004B4A87"/>
    <w:rsid w:val="004B55A5"/>
    <w:rsid w:val="004B55ED"/>
    <w:rsid w:val="004B5B5A"/>
    <w:rsid w:val="004B5FB7"/>
    <w:rsid w:val="004B60E5"/>
    <w:rsid w:val="004B6CC7"/>
    <w:rsid w:val="004C053F"/>
    <w:rsid w:val="004C0B96"/>
    <w:rsid w:val="004C10D1"/>
    <w:rsid w:val="004C1993"/>
    <w:rsid w:val="004C1B64"/>
    <w:rsid w:val="004C2010"/>
    <w:rsid w:val="004C27E8"/>
    <w:rsid w:val="004C366E"/>
    <w:rsid w:val="004C37B4"/>
    <w:rsid w:val="004C5138"/>
    <w:rsid w:val="004C5440"/>
    <w:rsid w:val="004C597B"/>
    <w:rsid w:val="004C6359"/>
    <w:rsid w:val="004C6E0E"/>
    <w:rsid w:val="004C76B3"/>
    <w:rsid w:val="004C7818"/>
    <w:rsid w:val="004C7986"/>
    <w:rsid w:val="004C7CD4"/>
    <w:rsid w:val="004D0B02"/>
    <w:rsid w:val="004D0CAC"/>
    <w:rsid w:val="004D1994"/>
    <w:rsid w:val="004D1B2A"/>
    <w:rsid w:val="004D1C85"/>
    <w:rsid w:val="004D2B54"/>
    <w:rsid w:val="004D325D"/>
    <w:rsid w:val="004D402B"/>
    <w:rsid w:val="004D4160"/>
    <w:rsid w:val="004D4DCE"/>
    <w:rsid w:val="004D67C1"/>
    <w:rsid w:val="004D6DB1"/>
    <w:rsid w:val="004D7045"/>
    <w:rsid w:val="004E1A27"/>
    <w:rsid w:val="004E1D54"/>
    <w:rsid w:val="004E2CAF"/>
    <w:rsid w:val="004E4103"/>
    <w:rsid w:val="004E4276"/>
    <w:rsid w:val="004E6246"/>
    <w:rsid w:val="004E6C5B"/>
    <w:rsid w:val="004E6FF7"/>
    <w:rsid w:val="004F0296"/>
    <w:rsid w:val="004F09E2"/>
    <w:rsid w:val="004F3166"/>
    <w:rsid w:val="004F3500"/>
    <w:rsid w:val="004F3A0F"/>
    <w:rsid w:val="004F4B94"/>
    <w:rsid w:val="004F5B61"/>
    <w:rsid w:val="004F62C3"/>
    <w:rsid w:val="004F6580"/>
    <w:rsid w:val="004F65C0"/>
    <w:rsid w:val="004F757D"/>
    <w:rsid w:val="005001DE"/>
    <w:rsid w:val="00500D22"/>
    <w:rsid w:val="00500E9D"/>
    <w:rsid w:val="00500F43"/>
    <w:rsid w:val="0050113E"/>
    <w:rsid w:val="0050173F"/>
    <w:rsid w:val="005018A3"/>
    <w:rsid w:val="00501EA8"/>
    <w:rsid w:val="00502214"/>
    <w:rsid w:val="00502B8F"/>
    <w:rsid w:val="005031D7"/>
    <w:rsid w:val="005038F2"/>
    <w:rsid w:val="00503A90"/>
    <w:rsid w:val="005044C8"/>
    <w:rsid w:val="00505CA9"/>
    <w:rsid w:val="00505DB7"/>
    <w:rsid w:val="00507AD9"/>
    <w:rsid w:val="00511806"/>
    <w:rsid w:val="00512F5F"/>
    <w:rsid w:val="0051361C"/>
    <w:rsid w:val="00513764"/>
    <w:rsid w:val="0051377D"/>
    <w:rsid w:val="00513B0E"/>
    <w:rsid w:val="00513D0B"/>
    <w:rsid w:val="0051589A"/>
    <w:rsid w:val="00515AB8"/>
    <w:rsid w:val="00515C6D"/>
    <w:rsid w:val="005161AF"/>
    <w:rsid w:val="00517629"/>
    <w:rsid w:val="00517CE8"/>
    <w:rsid w:val="005209C4"/>
    <w:rsid w:val="00520DEF"/>
    <w:rsid w:val="00521079"/>
    <w:rsid w:val="0052181D"/>
    <w:rsid w:val="00521D56"/>
    <w:rsid w:val="00522654"/>
    <w:rsid w:val="00523083"/>
    <w:rsid w:val="0052340D"/>
    <w:rsid w:val="005235A5"/>
    <w:rsid w:val="00523685"/>
    <w:rsid w:val="00523B7A"/>
    <w:rsid w:val="00524C0C"/>
    <w:rsid w:val="00526010"/>
    <w:rsid w:val="00526238"/>
    <w:rsid w:val="00526BA0"/>
    <w:rsid w:val="00527B62"/>
    <w:rsid w:val="00527DEC"/>
    <w:rsid w:val="00530F93"/>
    <w:rsid w:val="00531100"/>
    <w:rsid w:val="00531A3A"/>
    <w:rsid w:val="00532C09"/>
    <w:rsid w:val="005331CE"/>
    <w:rsid w:val="00533D33"/>
    <w:rsid w:val="00534378"/>
    <w:rsid w:val="00534F3F"/>
    <w:rsid w:val="00535092"/>
    <w:rsid w:val="00535215"/>
    <w:rsid w:val="005355C8"/>
    <w:rsid w:val="00535774"/>
    <w:rsid w:val="005379A1"/>
    <w:rsid w:val="00537D08"/>
    <w:rsid w:val="00540278"/>
    <w:rsid w:val="00541EA0"/>
    <w:rsid w:val="00542513"/>
    <w:rsid w:val="00542C69"/>
    <w:rsid w:val="00543374"/>
    <w:rsid w:val="0054339A"/>
    <w:rsid w:val="00544883"/>
    <w:rsid w:val="005460F9"/>
    <w:rsid w:val="005468DB"/>
    <w:rsid w:val="00546C51"/>
    <w:rsid w:val="00547F2F"/>
    <w:rsid w:val="00550652"/>
    <w:rsid w:val="00550CC4"/>
    <w:rsid w:val="00551808"/>
    <w:rsid w:val="00552E18"/>
    <w:rsid w:val="005536E7"/>
    <w:rsid w:val="0055388F"/>
    <w:rsid w:val="00555894"/>
    <w:rsid w:val="00555953"/>
    <w:rsid w:val="00557AE2"/>
    <w:rsid w:val="005601F9"/>
    <w:rsid w:val="0056226F"/>
    <w:rsid w:val="00562420"/>
    <w:rsid w:val="00562637"/>
    <w:rsid w:val="0056326D"/>
    <w:rsid w:val="00563861"/>
    <w:rsid w:val="00564C81"/>
    <w:rsid w:val="005652E9"/>
    <w:rsid w:val="0056587C"/>
    <w:rsid w:val="00566C7E"/>
    <w:rsid w:val="00566EEA"/>
    <w:rsid w:val="00566FAF"/>
    <w:rsid w:val="00567285"/>
    <w:rsid w:val="005714A2"/>
    <w:rsid w:val="005717B6"/>
    <w:rsid w:val="00571DE2"/>
    <w:rsid w:val="005721D7"/>
    <w:rsid w:val="00572207"/>
    <w:rsid w:val="0057220A"/>
    <w:rsid w:val="0057223D"/>
    <w:rsid w:val="005729FF"/>
    <w:rsid w:val="005732DD"/>
    <w:rsid w:val="0057517B"/>
    <w:rsid w:val="00575EDA"/>
    <w:rsid w:val="00576265"/>
    <w:rsid w:val="00577849"/>
    <w:rsid w:val="005779CF"/>
    <w:rsid w:val="00580274"/>
    <w:rsid w:val="00580518"/>
    <w:rsid w:val="00580A85"/>
    <w:rsid w:val="00580E0A"/>
    <w:rsid w:val="005815AA"/>
    <w:rsid w:val="00581BBA"/>
    <w:rsid w:val="00582DEC"/>
    <w:rsid w:val="00583B76"/>
    <w:rsid w:val="00584235"/>
    <w:rsid w:val="005849AA"/>
    <w:rsid w:val="00586391"/>
    <w:rsid w:val="005863B8"/>
    <w:rsid w:val="0058680A"/>
    <w:rsid w:val="00586E09"/>
    <w:rsid w:val="0058728F"/>
    <w:rsid w:val="0058752A"/>
    <w:rsid w:val="00587C76"/>
    <w:rsid w:val="005906A5"/>
    <w:rsid w:val="00590A98"/>
    <w:rsid w:val="0059125D"/>
    <w:rsid w:val="005918A3"/>
    <w:rsid w:val="00593479"/>
    <w:rsid w:val="00593CA2"/>
    <w:rsid w:val="00593EE9"/>
    <w:rsid w:val="00594BB1"/>
    <w:rsid w:val="00594BFB"/>
    <w:rsid w:val="005957FF"/>
    <w:rsid w:val="00595EC0"/>
    <w:rsid w:val="00596455"/>
    <w:rsid w:val="00596965"/>
    <w:rsid w:val="00597E19"/>
    <w:rsid w:val="005A0091"/>
    <w:rsid w:val="005A08BB"/>
    <w:rsid w:val="005A0AB0"/>
    <w:rsid w:val="005A0D00"/>
    <w:rsid w:val="005A11AE"/>
    <w:rsid w:val="005A1A83"/>
    <w:rsid w:val="005A1A95"/>
    <w:rsid w:val="005A1B81"/>
    <w:rsid w:val="005A1DF4"/>
    <w:rsid w:val="005A2A9E"/>
    <w:rsid w:val="005A30C6"/>
    <w:rsid w:val="005A33E5"/>
    <w:rsid w:val="005A35F6"/>
    <w:rsid w:val="005A3884"/>
    <w:rsid w:val="005A4226"/>
    <w:rsid w:val="005A4654"/>
    <w:rsid w:val="005A510D"/>
    <w:rsid w:val="005A59B7"/>
    <w:rsid w:val="005A6B52"/>
    <w:rsid w:val="005A6D09"/>
    <w:rsid w:val="005A7D66"/>
    <w:rsid w:val="005B1D96"/>
    <w:rsid w:val="005B1EA3"/>
    <w:rsid w:val="005B2D95"/>
    <w:rsid w:val="005B346F"/>
    <w:rsid w:val="005B35C4"/>
    <w:rsid w:val="005B3E43"/>
    <w:rsid w:val="005B4775"/>
    <w:rsid w:val="005B587C"/>
    <w:rsid w:val="005B58DF"/>
    <w:rsid w:val="005B5AA1"/>
    <w:rsid w:val="005B64EF"/>
    <w:rsid w:val="005B795B"/>
    <w:rsid w:val="005B7C8E"/>
    <w:rsid w:val="005B7F59"/>
    <w:rsid w:val="005C010D"/>
    <w:rsid w:val="005C160F"/>
    <w:rsid w:val="005C1652"/>
    <w:rsid w:val="005C195D"/>
    <w:rsid w:val="005C1ED2"/>
    <w:rsid w:val="005C1EE0"/>
    <w:rsid w:val="005C2178"/>
    <w:rsid w:val="005C2B61"/>
    <w:rsid w:val="005C30F5"/>
    <w:rsid w:val="005C3132"/>
    <w:rsid w:val="005C31A5"/>
    <w:rsid w:val="005C3787"/>
    <w:rsid w:val="005C43D8"/>
    <w:rsid w:val="005C45FB"/>
    <w:rsid w:val="005C46D2"/>
    <w:rsid w:val="005C4886"/>
    <w:rsid w:val="005C576B"/>
    <w:rsid w:val="005C5FFB"/>
    <w:rsid w:val="005C645D"/>
    <w:rsid w:val="005C7900"/>
    <w:rsid w:val="005D068A"/>
    <w:rsid w:val="005D076A"/>
    <w:rsid w:val="005D0B42"/>
    <w:rsid w:val="005D0B4C"/>
    <w:rsid w:val="005D0FC2"/>
    <w:rsid w:val="005D2038"/>
    <w:rsid w:val="005D287A"/>
    <w:rsid w:val="005D2A69"/>
    <w:rsid w:val="005D31EB"/>
    <w:rsid w:val="005D3762"/>
    <w:rsid w:val="005D3919"/>
    <w:rsid w:val="005D4B4E"/>
    <w:rsid w:val="005D4FFD"/>
    <w:rsid w:val="005D53D7"/>
    <w:rsid w:val="005D570A"/>
    <w:rsid w:val="005E01F3"/>
    <w:rsid w:val="005E06E4"/>
    <w:rsid w:val="005E1D21"/>
    <w:rsid w:val="005E2565"/>
    <w:rsid w:val="005E294B"/>
    <w:rsid w:val="005E327D"/>
    <w:rsid w:val="005E3E75"/>
    <w:rsid w:val="005E4390"/>
    <w:rsid w:val="005E49A3"/>
    <w:rsid w:val="005E4A53"/>
    <w:rsid w:val="005E4B0C"/>
    <w:rsid w:val="005E5213"/>
    <w:rsid w:val="005E5CAF"/>
    <w:rsid w:val="005E64F7"/>
    <w:rsid w:val="005E69E5"/>
    <w:rsid w:val="005E6E60"/>
    <w:rsid w:val="005F011C"/>
    <w:rsid w:val="005F1112"/>
    <w:rsid w:val="005F1240"/>
    <w:rsid w:val="005F206B"/>
    <w:rsid w:val="005F231E"/>
    <w:rsid w:val="005F3326"/>
    <w:rsid w:val="005F34A9"/>
    <w:rsid w:val="005F48B4"/>
    <w:rsid w:val="005F4D49"/>
    <w:rsid w:val="005F605E"/>
    <w:rsid w:val="005F67EE"/>
    <w:rsid w:val="005F6DF1"/>
    <w:rsid w:val="005F738F"/>
    <w:rsid w:val="005F73FA"/>
    <w:rsid w:val="005F7DD7"/>
    <w:rsid w:val="006004D3"/>
    <w:rsid w:val="006018CC"/>
    <w:rsid w:val="00601AB1"/>
    <w:rsid w:val="006028E7"/>
    <w:rsid w:val="006046E8"/>
    <w:rsid w:val="0060473F"/>
    <w:rsid w:val="006049AA"/>
    <w:rsid w:val="00605BA7"/>
    <w:rsid w:val="006065A6"/>
    <w:rsid w:val="00606727"/>
    <w:rsid w:val="00606C69"/>
    <w:rsid w:val="00606EC6"/>
    <w:rsid w:val="00607CB5"/>
    <w:rsid w:val="00607CF4"/>
    <w:rsid w:val="006104D8"/>
    <w:rsid w:val="00611112"/>
    <w:rsid w:val="00611A9D"/>
    <w:rsid w:val="00612120"/>
    <w:rsid w:val="0061257A"/>
    <w:rsid w:val="00613637"/>
    <w:rsid w:val="00615179"/>
    <w:rsid w:val="00615713"/>
    <w:rsid w:val="00615B7E"/>
    <w:rsid w:val="00616037"/>
    <w:rsid w:val="0061609D"/>
    <w:rsid w:val="00616DB5"/>
    <w:rsid w:val="006172C1"/>
    <w:rsid w:val="00617939"/>
    <w:rsid w:val="00617A3B"/>
    <w:rsid w:val="006201A8"/>
    <w:rsid w:val="00620501"/>
    <w:rsid w:val="00620AD4"/>
    <w:rsid w:val="00620CB1"/>
    <w:rsid w:val="00620EE0"/>
    <w:rsid w:val="00622C52"/>
    <w:rsid w:val="0062321A"/>
    <w:rsid w:val="006235AD"/>
    <w:rsid w:val="0062424A"/>
    <w:rsid w:val="006244B7"/>
    <w:rsid w:val="006245C0"/>
    <w:rsid w:val="006246FB"/>
    <w:rsid w:val="00624869"/>
    <w:rsid w:val="00624AE0"/>
    <w:rsid w:val="00625046"/>
    <w:rsid w:val="006251B1"/>
    <w:rsid w:val="0062528F"/>
    <w:rsid w:val="00625E73"/>
    <w:rsid w:val="00626038"/>
    <w:rsid w:val="006261BA"/>
    <w:rsid w:val="006267E2"/>
    <w:rsid w:val="006308F3"/>
    <w:rsid w:val="00630A00"/>
    <w:rsid w:val="00630F07"/>
    <w:rsid w:val="00630F4A"/>
    <w:rsid w:val="006311B0"/>
    <w:rsid w:val="006313C9"/>
    <w:rsid w:val="006316AF"/>
    <w:rsid w:val="006326EA"/>
    <w:rsid w:val="0063476F"/>
    <w:rsid w:val="00634957"/>
    <w:rsid w:val="0063496B"/>
    <w:rsid w:val="00635CBE"/>
    <w:rsid w:val="00637A40"/>
    <w:rsid w:val="00640D9D"/>
    <w:rsid w:val="006415C4"/>
    <w:rsid w:val="00641F84"/>
    <w:rsid w:val="00642EB8"/>
    <w:rsid w:val="00643A6A"/>
    <w:rsid w:val="00644F03"/>
    <w:rsid w:val="00645523"/>
    <w:rsid w:val="0064569A"/>
    <w:rsid w:val="00645B0D"/>
    <w:rsid w:val="0064624F"/>
    <w:rsid w:val="006464C5"/>
    <w:rsid w:val="00646503"/>
    <w:rsid w:val="0064678B"/>
    <w:rsid w:val="00646D66"/>
    <w:rsid w:val="00650B92"/>
    <w:rsid w:val="00650C9B"/>
    <w:rsid w:val="00650E3E"/>
    <w:rsid w:val="00650E51"/>
    <w:rsid w:val="00651885"/>
    <w:rsid w:val="00651ED4"/>
    <w:rsid w:val="00652E62"/>
    <w:rsid w:val="00654057"/>
    <w:rsid w:val="00654BCB"/>
    <w:rsid w:val="006556DE"/>
    <w:rsid w:val="00655E80"/>
    <w:rsid w:val="0065694F"/>
    <w:rsid w:val="006569B8"/>
    <w:rsid w:val="006573D6"/>
    <w:rsid w:val="00660256"/>
    <w:rsid w:val="00660BD7"/>
    <w:rsid w:val="00660C0B"/>
    <w:rsid w:val="00660F5D"/>
    <w:rsid w:val="00661978"/>
    <w:rsid w:val="00663046"/>
    <w:rsid w:val="0066458D"/>
    <w:rsid w:val="00664884"/>
    <w:rsid w:val="006649BD"/>
    <w:rsid w:val="00664CD8"/>
    <w:rsid w:val="006665E5"/>
    <w:rsid w:val="0066674F"/>
    <w:rsid w:val="006671FF"/>
    <w:rsid w:val="00667F2E"/>
    <w:rsid w:val="00670399"/>
    <w:rsid w:val="00671FB8"/>
    <w:rsid w:val="00672B0E"/>
    <w:rsid w:val="0067343C"/>
    <w:rsid w:val="00673552"/>
    <w:rsid w:val="00673D0A"/>
    <w:rsid w:val="00674693"/>
    <w:rsid w:val="00674DAF"/>
    <w:rsid w:val="00674FF8"/>
    <w:rsid w:val="00675AE1"/>
    <w:rsid w:val="00676288"/>
    <w:rsid w:val="00676A86"/>
    <w:rsid w:val="00676BDB"/>
    <w:rsid w:val="00677960"/>
    <w:rsid w:val="00677A47"/>
    <w:rsid w:val="00677C4F"/>
    <w:rsid w:val="00677DB7"/>
    <w:rsid w:val="00677F23"/>
    <w:rsid w:val="006801F2"/>
    <w:rsid w:val="00680856"/>
    <w:rsid w:val="00681702"/>
    <w:rsid w:val="006817D7"/>
    <w:rsid w:val="0068197C"/>
    <w:rsid w:val="00681DCC"/>
    <w:rsid w:val="00681E29"/>
    <w:rsid w:val="00682495"/>
    <w:rsid w:val="006833EE"/>
    <w:rsid w:val="006838DB"/>
    <w:rsid w:val="0068441A"/>
    <w:rsid w:val="00684F6B"/>
    <w:rsid w:val="00686E73"/>
    <w:rsid w:val="006872F7"/>
    <w:rsid w:val="0068793F"/>
    <w:rsid w:val="006904ED"/>
    <w:rsid w:val="00690ABC"/>
    <w:rsid w:val="00691243"/>
    <w:rsid w:val="00691E1F"/>
    <w:rsid w:val="00692D89"/>
    <w:rsid w:val="006944C4"/>
    <w:rsid w:val="006956AE"/>
    <w:rsid w:val="0069588C"/>
    <w:rsid w:val="00695AC9"/>
    <w:rsid w:val="00695C35"/>
    <w:rsid w:val="00695CBE"/>
    <w:rsid w:val="0069701B"/>
    <w:rsid w:val="006971F6"/>
    <w:rsid w:val="00697247"/>
    <w:rsid w:val="006975AE"/>
    <w:rsid w:val="006A2367"/>
    <w:rsid w:val="006A31D1"/>
    <w:rsid w:val="006A6558"/>
    <w:rsid w:val="006A68A3"/>
    <w:rsid w:val="006A6A57"/>
    <w:rsid w:val="006A7413"/>
    <w:rsid w:val="006B2F24"/>
    <w:rsid w:val="006B3568"/>
    <w:rsid w:val="006B37B9"/>
    <w:rsid w:val="006B49B2"/>
    <w:rsid w:val="006B4D55"/>
    <w:rsid w:val="006B536E"/>
    <w:rsid w:val="006B684E"/>
    <w:rsid w:val="006B6F48"/>
    <w:rsid w:val="006B738D"/>
    <w:rsid w:val="006B7854"/>
    <w:rsid w:val="006B7B5A"/>
    <w:rsid w:val="006B7DE6"/>
    <w:rsid w:val="006C06ED"/>
    <w:rsid w:val="006C1133"/>
    <w:rsid w:val="006C1223"/>
    <w:rsid w:val="006C1859"/>
    <w:rsid w:val="006C1B7B"/>
    <w:rsid w:val="006C20F1"/>
    <w:rsid w:val="006C35B0"/>
    <w:rsid w:val="006C3B7C"/>
    <w:rsid w:val="006C419C"/>
    <w:rsid w:val="006C50F9"/>
    <w:rsid w:val="006C5433"/>
    <w:rsid w:val="006C590B"/>
    <w:rsid w:val="006C5932"/>
    <w:rsid w:val="006C5E6F"/>
    <w:rsid w:val="006C64A7"/>
    <w:rsid w:val="006C659E"/>
    <w:rsid w:val="006C6A75"/>
    <w:rsid w:val="006C7642"/>
    <w:rsid w:val="006C78B5"/>
    <w:rsid w:val="006D0D81"/>
    <w:rsid w:val="006D2C88"/>
    <w:rsid w:val="006D3D92"/>
    <w:rsid w:val="006D66E6"/>
    <w:rsid w:val="006D76E0"/>
    <w:rsid w:val="006D7990"/>
    <w:rsid w:val="006E234A"/>
    <w:rsid w:val="006E2A71"/>
    <w:rsid w:val="006E2E84"/>
    <w:rsid w:val="006E33EF"/>
    <w:rsid w:val="006E3A91"/>
    <w:rsid w:val="006E44F9"/>
    <w:rsid w:val="006E662E"/>
    <w:rsid w:val="006E6C61"/>
    <w:rsid w:val="006E6F7F"/>
    <w:rsid w:val="006E7C78"/>
    <w:rsid w:val="006F0753"/>
    <w:rsid w:val="006F0893"/>
    <w:rsid w:val="006F096C"/>
    <w:rsid w:val="006F176E"/>
    <w:rsid w:val="006F2685"/>
    <w:rsid w:val="006F290B"/>
    <w:rsid w:val="006F335D"/>
    <w:rsid w:val="006F4775"/>
    <w:rsid w:val="006F5270"/>
    <w:rsid w:val="006F5DBD"/>
    <w:rsid w:val="006F6AD8"/>
    <w:rsid w:val="006F6E1C"/>
    <w:rsid w:val="006F7C87"/>
    <w:rsid w:val="006F7E55"/>
    <w:rsid w:val="006F7EC9"/>
    <w:rsid w:val="00700155"/>
    <w:rsid w:val="007005F3"/>
    <w:rsid w:val="0070080D"/>
    <w:rsid w:val="00701256"/>
    <w:rsid w:val="00701398"/>
    <w:rsid w:val="00701A11"/>
    <w:rsid w:val="00701AF8"/>
    <w:rsid w:val="00701D1C"/>
    <w:rsid w:val="00703036"/>
    <w:rsid w:val="007039FA"/>
    <w:rsid w:val="0070432F"/>
    <w:rsid w:val="0070468D"/>
    <w:rsid w:val="00704BD0"/>
    <w:rsid w:val="00704C0D"/>
    <w:rsid w:val="00704C48"/>
    <w:rsid w:val="00704F03"/>
    <w:rsid w:val="00705B79"/>
    <w:rsid w:val="0070657F"/>
    <w:rsid w:val="00707626"/>
    <w:rsid w:val="00707C01"/>
    <w:rsid w:val="007106DA"/>
    <w:rsid w:val="00711242"/>
    <w:rsid w:val="007113CB"/>
    <w:rsid w:val="00711582"/>
    <w:rsid w:val="00711875"/>
    <w:rsid w:val="00711CD6"/>
    <w:rsid w:val="00711E92"/>
    <w:rsid w:val="00712AA5"/>
    <w:rsid w:val="007131B4"/>
    <w:rsid w:val="007145F8"/>
    <w:rsid w:val="00714CAE"/>
    <w:rsid w:val="007151FE"/>
    <w:rsid w:val="00715A52"/>
    <w:rsid w:val="00716C94"/>
    <w:rsid w:val="0071749E"/>
    <w:rsid w:val="0071780D"/>
    <w:rsid w:val="007206B9"/>
    <w:rsid w:val="00720A28"/>
    <w:rsid w:val="0072138C"/>
    <w:rsid w:val="007214AB"/>
    <w:rsid w:val="00721FBE"/>
    <w:rsid w:val="00722CB9"/>
    <w:rsid w:val="0072337F"/>
    <w:rsid w:val="00723EDC"/>
    <w:rsid w:val="0072517F"/>
    <w:rsid w:val="00725753"/>
    <w:rsid w:val="00725B9C"/>
    <w:rsid w:val="00726065"/>
    <w:rsid w:val="007272AC"/>
    <w:rsid w:val="00730007"/>
    <w:rsid w:val="00730D37"/>
    <w:rsid w:val="00731445"/>
    <w:rsid w:val="00731AA1"/>
    <w:rsid w:val="00731BE8"/>
    <w:rsid w:val="00731C63"/>
    <w:rsid w:val="00731C90"/>
    <w:rsid w:val="0073385D"/>
    <w:rsid w:val="0073412E"/>
    <w:rsid w:val="0073421C"/>
    <w:rsid w:val="00734ED5"/>
    <w:rsid w:val="007352AA"/>
    <w:rsid w:val="007356B5"/>
    <w:rsid w:val="0073589B"/>
    <w:rsid w:val="007358F5"/>
    <w:rsid w:val="007364D8"/>
    <w:rsid w:val="00736590"/>
    <w:rsid w:val="007366F9"/>
    <w:rsid w:val="00737412"/>
    <w:rsid w:val="00740731"/>
    <w:rsid w:val="00740933"/>
    <w:rsid w:val="00740F2B"/>
    <w:rsid w:val="00741383"/>
    <w:rsid w:val="007425A2"/>
    <w:rsid w:val="00742C64"/>
    <w:rsid w:val="00743780"/>
    <w:rsid w:val="007460DC"/>
    <w:rsid w:val="00746808"/>
    <w:rsid w:val="00746B3E"/>
    <w:rsid w:val="007474FE"/>
    <w:rsid w:val="00747DD5"/>
    <w:rsid w:val="007505F0"/>
    <w:rsid w:val="00750825"/>
    <w:rsid w:val="00750E57"/>
    <w:rsid w:val="00751A17"/>
    <w:rsid w:val="007522E4"/>
    <w:rsid w:val="0075260F"/>
    <w:rsid w:val="00753404"/>
    <w:rsid w:val="00753460"/>
    <w:rsid w:val="007535C3"/>
    <w:rsid w:val="00754989"/>
    <w:rsid w:val="00755C49"/>
    <w:rsid w:val="00755DFB"/>
    <w:rsid w:val="00756A75"/>
    <w:rsid w:val="007573DD"/>
    <w:rsid w:val="007618CA"/>
    <w:rsid w:val="00761DC2"/>
    <w:rsid w:val="00762C2A"/>
    <w:rsid w:val="00764E37"/>
    <w:rsid w:val="007657AE"/>
    <w:rsid w:val="00765F85"/>
    <w:rsid w:val="007668A7"/>
    <w:rsid w:val="00766EF0"/>
    <w:rsid w:val="007676C5"/>
    <w:rsid w:val="00770696"/>
    <w:rsid w:val="00771E3E"/>
    <w:rsid w:val="00772682"/>
    <w:rsid w:val="00772805"/>
    <w:rsid w:val="00772956"/>
    <w:rsid w:val="007730AF"/>
    <w:rsid w:val="007736AC"/>
    <w:rsid w:val="00774013"/>
    <w:rsid w:val="0077482E"/>
    <w:rsid w:val="00774882"/>
    <w:rsid w:val="00774FC5"/>
    <w:rsid w:val="00775058"/>
    <w:rsid w:val="00775397"/>
    <w:rsid w:val="00775500"/>
    <w:rsid w:val="007755EA"/>
    <w:rsid w:val="007757CE"/>
    <w:rsid w:val="0077644C"/>
    <w:rsid w:val="00776DD2"/>
    <w:rsid w:val="00780A9A"/>
    <w:rsid w:val="007810F1"/>
    <w:rsid w:val="00782621"/>
    <w:rsid w:val="00783670"/>
    <w:rsid w:val="00783C7B"/>
    <w:rsid w:val="00783D4D"/>
    <w:rsid w:val="00784576"/>
    <w:rsid w:val="007849AB"/>
    <w:rsid w:val="0078571A"/>
    <w:rsid w:val="007857AA"/>
    <w:rsid w:val="007861CB"/>
    <w:rsid w:val="00786F21"/>
    <w:rsid w:val="00787B0E"/>
    <w:rsid w:val="00790331"/>
    <w:rsid w:val="00791D4E"/>
    <w:rsid w:val="00792FA7"/>
    <w:rsid w:val="00793530"/>
    <w:rsid w:val="00795653"/>
    <w:rsid w:val="00795D3A"/>
    <w:rsid w:val="00796AE9"/>
    <w:rsid w:val="00797CB1"/>
    <w:rsid w:val="007A014D"/>
    <w:rsid w:val="007A44A2"/>
    <w:rsid w:val="007A5473"/>
    <w:rsid w:val="007A5534"/>
    <w:rsid w:val="007A57F3"/>
    <w:rsid w:val="007A5A52"/>
    <w:rsid w:val="007A709D"/>
    <w:rsid w:val="007A78C4"/>
    <w:rsid w:val="007A7E72"/>
    <w:rsid w:val="007B005E"/>
    <w:rsid w:val="007B0315"/>
    <w:rsid w:val="007B0532"/>
    <w:rsid w:val="007B08E0"/>
    <w:rsid w:val="007B0A8A"/>
    <w:rsid w:val="007B1028"/>
    <w:rsid w:val="007B1047"/>
    <w:rsid w:val="007B1801"/>
    <w:rsid w:val="007B2AFB"/>
    <w:rsid w:val="007B2C38"/>
    <w:rsid w:val="007B4176"/>
    <w:rsid w:val="007B4929"/>
    <w:rsid w:val="007B4C65"/>
    <w:rsid w:val="007B5643"/>
    <w:rsid w:val="007B58AE"/>
    <w:rsid w:val="007B599B"/>
    <w:rsid w:val="007B5FBD"/>
    <w:rsid w:val="007B60E3"/>
    <w:rsid w:val="007B6431"/>
    <w:rsid w:val="007B787B"/>
    <w:rsid w:val="007C02EF"/>
    <w:rsid w:val="007C0359"/>
    <w:rsid w:val="007C04BF"/>
    <w:rsid w:val="007C0B83"/>
    <w:rsid w:val="007C30E8"/>
    <w:rsid w:val="007C3E81"/>
    <w:rsid w:val="007C4A62"/>
    <w:rsid w:val="007C4B3E"/>
    <w:rsid w:val="007C4DF8"/>
    <w:rsid w:val="007C5C48"/>
    <w:rsid w:val="007C6D91"/>
    <w:rsid w:val="007D1089"/>
    <w:rsid w:val="007D284A"/>
    <w:rsid w:val="007D2A56"/>
    <w:rsid w:val="007D4072"/>
    <w:rsid w:val="007D434B"/>
    <w:rsid w:val="007D45F1"/>
    <w:rsid w:val="007D48D8"/>
    <w:rsid w:val="007D4B82"/>
    <w:rsid w:val="007D5FE7"/>
    <w:rsid w:val="007D721F"/>
    <w:rsid w:val="007D75AC"/>
    <w:rsid w:val="007E03D3"/>
    <w:rsid w:val="007E0BC0"/>
    <w:rsid w:val="007E1628"/>
    <w:rsid w:val="007E180F"/>
    <w:rsid w:val="007E2EB1"/>
    <w:rsid w:val="007E4441"/>
    <w:rsid w:val="007E4E9D"/>
    <w:rsid w:val="007E5CB7"/>
    <w:rsid w:val="007E626D"/>
    <w:rsid w:val="007E68AA"/>
    <w:rsid w:val="007E7084"/>
    <w:rsid w:val="007E713C"/>
    <w:rsid w:val="007E750C"/>
    <w:rsid w:val="007F0DAA"/>
    <w:rsid w:val="007F0E76"/>
    <w:rsid w:val="007F1DBF"/>
    <w:rsid w:val="007F3152"/>
    <w:rsid w:val="007F3539"/>
    <w:rsid w:val="007F3924"/>
    <w:rsid w:val="007F40A3"/>
    <w:rsid w:val="007F4467"/>
    <w:rsid w:val="007F5147"/>
    <w:rsid w:val="007F5B75"/>
    <w:rsid w:val="007F62BF"/>
    <w:rsid w:val="007F7344"/>
    <w:rsid w:val="007F7353"/>
    <w:rsid w:val="007F7FD5"/>
    <w:rsid w:val="0080045B"/>
    <w:rsid w:val="0080215C"/>
    <w:rsid w:val="008025C5"/>
    <w:rsid w:val="00802CEA"/>
    <w:rsid w:val="00803038"/>
    <w:rsid w:val="00803460"/>
    <w:rsid w:val="00804F62"/>
    <w:rsid w:val="00805904"/>
    <w:rsid w:val="00805A02"/>
    <w:rsid w:val="00806483"/>
    <w:rsid w:val="00806C48"/>
    <w:rsid w:val="008070E6"/>
    <w:rsid w:val="00807332"/>
    <w:rsid w:val="008100A5"/>
    <w:rsid w:val="00810E38"/>
    <w:rsid w:val="00811A22"/>
    <w:rsid w:val="0081201E"/>
    <w:rsid w:val="00814838"/>
    <w:rsid w:val="00815292"/>
    <w:rsid w:val="008156A1"/>
    <w:rsid w:val="00816C05"/>
    <w:rsid w:val="00817185"/>
    <w:rsid w:val="008172D4"/>
    <w:rsid w:val="00817DBC"/>
    <w:rsid w:val="00820028"/>
    <w:rsid w:val="00820913"/>
    <w:rsid w:val="00821672"/>
    <w:rsid w:val="0082178F"/>
    <w:rsid w:val="00821B97"/>
    <w:rsid w:val="00822CFA"/>
    <w:rsid w:val="00823056"/>
    <w:rsid w:val="00823208"/>
    <w:rsid w:val="00823B09"/>
    <w:rsid w:val="008246AC"/>
    <w:rsid w:val="00825AE7"/>
    <w:rsid w:val="008266E6"/>
    <w:rsid w:val="00826F7D"/>
    <w:rsid w:val="0082776D"/>
    <w:rsid w:val="00827860"/>
    <w:rsid w:val="0082799D"/>
    <w:rsid w:val="008279D9"/>
    <w:rsid w:val="00827A52"/>
    <w:rsid w:val="00827B1C"/>
    <w:rsid w:val="00830EA8"/>
    <w:rsid w:val="008312E7"/>
    <w:rsid w:val="008322D3"/>
    <w:rsid w:val="008323D6"/>
    <w:rsid w:val="0083279F"/>
    <w:rsid w:val="008329D8"/>
    <w:rsid w:val="00832F04"/>
    <w:rsid w:val="008341F4"/>
    <w:rsid w:val="00834430"/>
    <w:rsid w:val="00834F81"/>
    <w:rsid w:val="00834FFA"/>
    <w:rsid w:val="0083513F"/>
    <w:rsid w:val="00835267"/>
    <w:rsid w:val="00837F96"/>
    <w:rsid w:val="00837FA7"/>
    <w:rsid w:val="00841BF2"/>
    <w:rsid w:val="00842DAD"/>
    <w:rsid w:val="0084309E"/>
    <w:rsid w:val="008430AE"/>
    <w:rsid w:val="00843723"/>
    <w:rsid w:val="008457F3"/>
    <w:rsid w:val="008466FC"/>
    <w:rsid w:val="008468D3"/>
    <w:rsid w:val="008474B1"/>
    <w:rsid w:val="00847C58"/>
    <w:rsid w:val="00847F7E"/>
    <w:rsid w:val="00850412"/>
    <w:rsid w:val="00851035"/>
    <w:rsid w:val="00851FA5"/>
    <w:rsid w:val="00852FEC"/>
    <w:rsid w:val="00853052"/>
    <w:rsid w:val="00854070"/>
    <w:rsid w:val="008553C0"/>
    <w:rsid w:val="0085728D"/>
    <w:rsid w:val="00857955"/>
    <w:rsid w:val="008606B8"/>
    <w:rsid w:val="008608A5"/>
    <w:rsid w:val="0086224F"/>
    <w:rsid w:val="008636EF"/>
    <w:rsid w:val="00865005"/>
    <w:rsid w:val="00865288"/>
    <w:rsid w:val="00865F11"/>
    <w:rsid w:val="0086686B"/>
    <w:rsid w:val="00866F0F"/>
    <w:rsid w:val="008673A5"/>
    <w:rsid w:val="008676A7"/>
    <w:rsid w:val="00870B87"/>
    <w:rsid w:val="00871157"/>
    <w:rsid w:val="008717BE"/>
    <w:rsid w:val="00873192"/>
    <w:rsid w:val="00873E3A"/>
    <w:rsid w:val="008765AD"/>
    <w:rsid w:val="00877143"/>
    <w:rsid w:val="00877AF0"/>
    <w:rsid w:val="00877F66"/>
    <w:rsid w:val="00880C01"/>
    <w:rsid w:val="00881727"/>
    <w:rsid w:val="00881AE9"/>
    <w:rsid w:val="00882B72"/>
    <w:rsid w:val="00884CEA"/>
    <w:rsid w:val="00884D94"/>
    <w:rsid w:val="00884FED"/>
    <w:rsid w:val="00885A60"/>
    <w:rsid w:val="00885B3E"/>
    <w:rsid w:val="00885D45"/>
    <w:rsid w:val="00885FB9"/>
    <w:rsid w:val="008869E6"/>
    <w:rsid w:val="00890A73"/>
    <w:rsid w:val="00891E64"/>
    <w:rsid w:val="00892283"/>
    <w:rsid w:val="0089279B"/>
    <w:rsid w:val="00892D85"/>
    <w:rsid w:val="0089348A"/>
    <w:rsid w:val="00893551"/>
    <w:rsid w:val="008937F8"/>
    <w:rsid w:val="00894256"/>
    <w:rsid w:val="00894741"/>
    <w:rsid w:val="008954BB"/>
    <w:rsid w:val="00896402"/>
    <w:rsid w:val="00896BB5"/>
    <w:rsid w:val="00897B28"/>
    <w:rsid w:val="00897E0E"/>
    <w:rsid w:val="008A0917"/>
    <w:rsid w:val="008A0A3A"/>
    <w:rsid w:val="008A0A68"/>
    <w:rsid w:val="008A0C75"/>
    <w:rsid w:val="008A0FD8"/>
    <w:rsid w:val="008A102C"/>
    <w:rsid w:val="008A14C5"/>
    <w:rsid w:val="008A1C03"/>
    <w:rsid w:val="008A27E4"/>
    <w:rsid w:val="008A2A22"/>
    <w:rsid w:val="008A2FE3"/>
    <w:rsid w:val="008A386B"/>
    <w:rsid w:val="008A39FC"/>
    <w:rsid w:val="008A4261"/>
    <w:rsid w:val="008A500B"/>
    <w:rsid w:val="008A5402"/>
    <w:rsid w:val="008A6012"/>
    <w:rsid w:val="008A60E4"/>
    <w:rsid w:val="008A640A"/>
    <w:rsid w:val="008A6F73"/>
    <w:rsid w:val="008A74A5"/>
    <w:rsid w:val="008A7E32"/>
    <w:rsid w:val="008B0EF8"/>
    <w:rsid w:val="008B1F8D"/>
    <w:rsid w:val="008B2A94"/>
    <w:rsid w:val="008B35B3"/>
    <w:rsid w:val="008B4967"/>
    <w:rsid w:val="008B5CF7"/>
    <w:rsid w:val="008B5FDC"/>
    <w:rsid w:val="008B61D0"/>
    <w:rsid w:val="008B6395"/>
    <w:rsid w:val="008B6DE9"/>
    <w:rsid w:val="008B7641"/>
    <w:rsid w:val="008B7E7A"/>
    <w:rsid w:val="008C0C9D"/>
    <w:rsid w:val="008C0D4A"/>
    <w:rsid w:val="008C1707"/>
    <w:rsid w:val="008C25EA"/>
    <w:rsid w:val="008C38DC"/>
    <w:rsid w:val="008C3C69"/>
    <w:rsid w:val="008C493E"/>
    <w:rsid w:val="008C6E05"/>
    <w:rsid w:val="008C6FFA"/>
    <w:rsid w:val="008C7FCE"/>
    <w:rsid w:val="008D0852"/>
    <w:rsid w:val="008D16DA"/>
    <w:rsid w:val="008D1AF9"/>
    <w:rsid w:val="008D2007"/>
    <w:rsid w:val="008D2048"/>
    <w:rsid w:val="008D3EF0"/>
    <w:rsid w:val="008D4428"/>
    <w:rsid w:val="008D46B0"/>
    <w:rsid w:val="008D497D"/>
    <w:rsid w:val="008D5758"/>
    <w:rsid w:val="008D5AF7"/>
    <w:rsid w:val="008D5C62"/>
    <w:rsid w:val="008D619D"/>
    <w:rsid w:val="008D71E9"/>
    <w:rsid w:val="008E1016"/>
    <w:rsid w:val="008E2459"/>
    <w:rsid w:val="008E32A9"/>
    <w:rsid w:val="008E4DC9"/>
    <w:rsid w:val="008E5479"/>
    <w:rsid w:val="008E5811"/>
    <w:rsid w:val="008E5908"/>
    <w:rsid w:val="008E5D1C"/>
    <w:rsid w:val="008E5D43"/>
    <w:rsid w:val="008E7C00"/>
    <w:rsid w:val="008E7CA4"/>
    <w:rsid w:val="008F0447"/>
    <w:rsid w:val="008F0F5E"/>
    <w:rsid w:val="008F0F86"/>
    <w:rsid w:val="008F10E8"/>
    <w:rsid w:val="008F1655"/>
    <w:rsid w:val="008F1DC6"/>
    <w:rsid w:val="008F20D2"/>
    <w:rsid w:val="008F2B0E"/>
    <w:rsid w:val="008F30C4"/>
    <w:rsid w:val="008F3527"/>
    <w:rsid w:val="008F37A9"/>
    <w:rsid w:val="008F3FCE"/>
    <w:rsid w:val="008F45B2"/>
    <w:rsid w:val="008F4C80"/>
    <w:rsid w:val="008F4EFF"/>
    <w:rsid w:val="008F57D0"/>
    <w:rsid w:val="00900D97"/>
    <w:rsid w:val="00901D2B"/>
    <w:rsid w:val="00901EA2"/>
    <w:rsid w:val="00902026"/>
    <w:rsid w:val="00902175"/>
    <w:rsid w:val="00902CE0"/>
    <w:rsid w:val="00903580"/>
    <w:rsid w:val="0090374F"/>
    <w:rsid w:val="00903E41"/>
    <w:rsid w:val="00904AFE"/>
    <w:rsid w:val="00904FD7"/>
    <w:rsid w:val="009056F4"/>
    <w:rsid w:val="0090572B"/>
    <w:rsid w:val="0090700A"/>
    <w:rsid w:val="009076BB"/>
    <w:rsid w:val="009078AC"/>
    <w:rsid w:val="009109F7"/>
    <w:rsid w:val="00911948"/>
    <w:rsid w:val="00912832"/>
    <w:rsid w:val="00912944"/>
    <w:rsid w:val="00913600"/>
    <w:rsid w:val="0091508D"/>
    <w:rsid w:val="009150EF"/>
    <w:rsid w:val="00915431"/>
    <w:rsid w:val="00915623"/>
    <w:rsid w:val="009160AB"/>
    <w:rsid w:val="0091650D"/>
    <w:rsid w:val="00916798"/>
    <w:rsid w:val="009175AE"/>
    <w:rsid w:val="009205C3"/>
    <w:rsid w:val="00921184"/>
    <w:rsid w:val="00921C9D"/>
    <w:rsid w:val="00922C84"/>
    <w:rsid w:val="0092327C"/>
    <w:rsid w:val="009238C5"/>
    <w:rsid w:val="00923939"/>
    <w:rsid w:val="00924337"/>
    <w:rsid w:val="009246EC"/>
    <w:rsid w:val="00925329"/>
    <w:rsid w:val="0092541F"/>
    <w:rsid w:val="009260C0"/>
    <w:rsid w:val="00926462"/>
    <w:rsid w:val="00926DE1"/>
    <w:rsid w:val="009273BC"/>
    <w:rsid w:val="00927862"/>
    <w:rsid w:val="009302FD"/>
    <w:rsid w:val="00931462"/>
    <w:rsid w:val="009315BE"/>
    <w:rsid w:val="0093278C"/>
    <w:rsid w:val="00932A55"/>
    <w:rsid w:val="00933362"/>
    <w:rsid w:val="009334F7"/>
    <w:rsid w:val="009336BB"/>
    <w:rsid w:val="0093382B"/>
    <w:rsid w:val="009338B5"/>
    <w:rsid w:val="00934F5C"/>
    <w:rsid w:val="00935888"/>
    <w:rsid w:val="00935B65"/>
    <w:rsid w:val="00935D6F"/>
    <w:rsid w:val="00936174"/>
    <w:rsid w:val="009364FC"/>
    <w:rsid w:val="00936AFE"/>
    <w:rsid w:val="00937AB1"/>
    <w:rsid w:val="00941144"/>
    <w:rsid w:val="00941273"/>
    <w:rsid w:val="00941389"/>
    <w:rsid w:val="00941D36"/>
    <w:rsid w:val="00942F46"/>
    <w:rsid w:val="00943664"/>
    <w:rsid w:val="0094448F"/>
    <w:rsid w:val="0094494F"/>
    <w:rsid w:val="00945145"/>
    <w:rsid w:val="009453F0"/>
    <w:rsid w:val="00946BC4"/>
    <w:rsid w:val="00946CE1"/>
    <w:rsid w:val="00947157"/>
    <w:rsid w:val="00947472"/>
    <w:rsid w:val="00947503"/>
    <w:rsid w:val="00947BB3"/>
    <w:rsid w:val="009502F9"/>
    <w:rsid w:val="00951DE9"/>
    <w:rsid w:val="00951DEB"/>
    <w:rsid w:val="00951F4E"/>
    <w:rsid w:val="009524BE"/>
    <w:rsid w:val="00953459"/>
    <w:rsid w:val="00953F44"/>
    <w:rsid w:val="00954075"/>
    <w:rsid w:val="00954508"/>
    <w:rsid w:val="009549B5"/>
    <w:rsid w:val="009556A0"/>
    <w:rsid w:val="00956072"/>
    <w:rsid w:val="00956588"/>
    <w:rsid w:val="00956B8E"/>
    <w:rsid w:val="00956C9F"/>
    <w:rsid w:val="00956DDD"/>
    <w:rsid w:val="00957269"/>
    <w:rsid w:val="00957AA7"/>
    <w:rsid w:val="00960AE2"/>
    <w:rsid w:val="00960D61"/>
    <w:rsid w:val="00961BC9"/>
    <w:rsid w:val="00961F57"/>
    <w:rsid w:val="00962299"/>
    <w:rsid w:val="00963000"/>
    <w:rsid w:val="00963683"/>
    <w:rsid w:val="00963C02"/>
    <w:rsid w:val="00963DFA"/>
    <w:rsid w:val="00964BED"/>
    <w:rsid w:val="00966260"/>
    <w:rsid w:val="009662BC"/>
    <w:rsid w:val="00966554"/>
    <w:rsid w:val="00967820"/>
    <w:rsid w:val="00970492"/>
    <w:rsid w:val="00970741"/>
    <w:rsid w:val="00972516"/>
    <w:rsid w:val="00972727"/>
    <w:rsid w:val="0097302F"/>
    <w:rsid w:val="009733A9"/>
    <w:rsid w:val="00973A03"/>
    <w:rsid w:val="00974008"/>
    <w:rsid w:val="009748A9"/>
    <w:rsid w:val="00974A1B"/>
    <w:rsid w:val="00974E2F"/>
    <w:rsid w:val="00975630"/>
    <w:rsid w:val="0097601C"/>
    <w:rsid w:val="009772EC"/>
    <w:rsid w:val="00977AFE"/>
    <w:rsid w:val="0098036E"/>
    <w:rsid w:val="009829D4"/>
    <w:rsid w:val="00984679"/>
    <w:rsid w:val="00984D63"/>
    <w:rsid w:val="00985612"/>
    <w:rsid w:val="00985B01"/>
    <w:rsid w:val="0098660A"/>
    <w:rsid w:val="009874FB"/>
    <w:rsid w:val="00990773"/>
    <w:rsid w:val="009909DF"/>
    <w:rsid w:val="00990B65"/>
    <w:rsid w:val="00990E17"/>
    <w:rsid w:val="0099195A"/>
    <w:rsid w:val="00991C81"/>
    <w:rsid w:val="00991F8D"/>
    <w:rsid w:val="00992009"/>
    <w:rsid w:val="00993275"/>
    <w:rsid w:val="00993656"/>
    <w:rsid w:val="0099369B"/>
    <w:rsid w:val="009942EC"/>
    <w:rsid w:val="009952E3"/>
    <w:rsid w:val="00995DC2"/>
    <w:rsid w:val="0099609A"/>
    <w:rsid w:val="00996F4D"/>
    <w:rsid w:val="00997E95"/>
    <w:rsid w:val="009A0353"/>
    <w:rsid w:val="009A0816"/>
    <w:rsid w:val="009A091D"/>
    <w:rsid w:val="009A0B15"/>
    <w:rsid w:val="009A0EDA"/>
    <w:rsid w:val="009A1A34"/>
    <w:rsid w:val="009A2617"/>
    <w:rsid w:val="009A2E35"/>
    <w:rsid w:val="009A3431"/>
    <w:rsid w:val="009A381B"/>
    <w:rsid w:val="009A38FD"/>
    <w:rsid w:val="009A3F3A"/>
    <w:rsid w:val="009A467F"/>
    <w:rsid w:val="009A56A6"/>
    <w:rsid w:val="009A5D6F"/>
    <w:rsid w:val="009A6FE8"/>
    <w:rsid w:val="009A7E64"/>
    <w:rsid w:val="009B09AD"/>
    <w:rsid w:val="009B0C85"/>
    <w:rsid w:val="009B2982"/>
    <w:rsid w:val="009B2B3A"/>
    <w:rsid w:val="009B2FE3"/>
    <w:rsid w:val="009B39F7"/>
    <w:rsid w:val="009B3DD7"/>
    <w:rsid w:val="009B535F"/>
    <w:rsid w:val="009B5F73"/>
    <w:rsid w:val="009B653F"/>
    <w:rsid w:val="009B6B49"/>
    <w:rsid w:val="009B7FA5"/>
    <w:rsid w:val="009C0082"/>
    <w:rsid w:val="009C17D0"/>
    <w:rsid w:val="009C1F64"/>
    <w:rsid w:val="009C27F3"/>
    <w:rsid w:val="009C318A"/>
    <w:rsid w:val="009C36B3"/>
    <w:rsid w:val="009C40AB"/>
    <w:rsid w:val="009C40C6"/>
    <w:rsid w:val="009C481D"/>
    <w:rsid w:val="009C4CB2"/>
    <w:rsid w:val="009C5615"/>
    <w:rsid w:val="009C5633"/>
    <w:rsid w:val="009C5A8D"/>
    <w:rsid w:val="009C6047"/>
    <w:rsid w:val="009C6752"/>
    <w:rsid w:val="009C6D0F"/>
    <w:rsid w:val="009C7AEE"/>
    <w:rsid w:val="009D1D1D"/>
    <w:rsid w:val="009D22A5"/>
    <w:rsid w:val="009D2B48"/>
    <w:rsid w:val="009D2BE1"/>
    <w:rsid w:val="009D2DBF"/>
    <w:rsid w:val="009D460D"/>
    <w:rsid w:val="009D4A66"/>
    <w:rsid w:val="009D4F4D"/>
    <w:rsid w:val="009D66CA"/>
    <w:rsid w:val="009D77B5"/>
    <w:rsid w:val="009E0E3C"/>
    <w:rsid w:val="009E1A19"/>
    <w:rsid w:val="009E2C34"/>
    <w:rsid w:val="009E4183"/>
    <w:rsid w:val="009E49F8"/>
    <w:rsid w:val="009E4A35"/>
    <w:rsid w:val="009E4A3B"/>
    <w:rsid w:val="009E50C5"/>
    <w:rsid w:val="009E5D56"/>
    <w:rsid w:val="009E6256"/>
    <w:rsid w:val="009F0DD7"/>
    <w:rsid w:val="009F0ED2"/>
    <w:rsid w:val="009F1833"/>
    <w:rsid w:val="009F1A06"/>
    <w:rsid w:val="009F2250"/>
    <w:rsid w:val="009F23B5"/>
    <w:rsid w:val="009F3697"/>
    <w:rsid w:val="009F3E9D"/>
    <w:rsid w:val="009F5293"/>
    <w:rsid w:val="009F592F"/>
    <w:rsid w:val="009F6B4C"/>
    <w:rsid w:val="00A0132D"/>
    <w:rsid w:val="00A01D04"/>
    <w:rsid w:val="00A01D69"/>
    <w:rsid w:val="00A01F65"/>
    <w:rsid w:val="00A02A26"/>
    <w:rsid w:val="00A02D24"/>
    <w:rsid w:val="00A031C9"/>
    <w:rsid w:val="00A06531"/>
    <w:rsid w:val="00A0696A"/>
    <w:rsid w:val="00A069B2"/>
    <w:rsid w:val="00A06C79"/>
    <w:rsid w:val="00A06F98"/>
    <w:rsid w:val="00A1035A"/>
    <w:rsid w:val="00A10863"/>
    <w:rsid w:val="00A10C46"/>
    <w:rsid w:val="00A11146"/>
    <w:rsid w:val="00A11433"/>
    <w:rsid w:val="00A11673"/>
    <w:rsid w:val="00A1168A"/>
    <w:rsid w:val="00A11B68"/>
    <w:rsid w:val="00A122F1"/>
    <w:rsid w:val="00A128D8"/>
    <w:rsid w:val="00A1307D"/>
    <w:rsid w:val="00A13C32"/>
    <w:rsid w:val="00A142D5"/>
    <w:rsid w:val="00A145C5"/>
    <w:rsid w:val="00A14697"/>
    <w:rsid w:val="00A15725"/>
    <w:rsid w:val="00A158C6"/>
    <w:rsid w:val="00A15F03"/>
    <w:rsid w:val="00A15F70"/>
    <w:rsid w:val="00A1620C"/>
    <w:rsid w:val="00A166F1"/>
    <w:rsid w:val="00A1700B"/>
    <w:rsid w:val="00A1714A"/>
    <w:rsid w:val="00A1747C"/>
    <w:rsid w:val="00A200D2"/>
    <w:rsid w:val="00A212F0"/>
    <w:rsid w:val="00A21ABB"/>
    <w:rsid w:val="00A22373"/>
    <w:rsid w:val="00A22713"/>
    <w:rsid w:val="00A22766"/>
    <w:rsid w:val="00A234FF"/>
    <w:rsid w:val="00A241AF"/>
    <w:rsid w:val="00A25797"/>
    <w:rsid w:val="00A25D6F"/>
    <w:rsid w:val="00A25DC8"/>
    <w:rsid w:val="00A26351"/>
    <w:rsid w:val="00A26520"/>
    <w:rsid w:val="00A3077B"/>
    <w:rsid w:val="00A31B71"/>
    <w:rsid w:val="00A31F53"/>
    <w:rsid w:val="00A31FEB"/>
    <w:rsid w:val="00A337DD"/>
    <w:rsid w:val="00A35921"/>
    <w:rsid w:val="00A35BFB"/>
    <w:rsid w:val="00A364C7"/>
    <w:rsid w:val="00A404D1"/>
    <w:rsid w:val="00A41CDD"/>
    <w:rsid w:val="00A42851"/>
    <w:rsid w:val="00A4395A"/>
    <w:rsid w:val="00A43D6C"/>
    <w:rsid w:val="00A44673"/>
    <w:rsid w:val="00A455BB"/>
    <w:rsid w:val="00A459DE"/>
    <w:rsid w:val="00A45A84"/>
    <w:rsid w:val="00A502B2"/>
    <w:rsid w:val="00A50871"/>
    <w:rsid w:val="00A50BAA"/>
    <w:rsid w:val="00A51187"/>
    <w:rsid w:val="00A51C7E"/>
    <w:rsid w:val="00A51EE8"/>
    <w:rsid w:val="00A529E8"/>
    <w:rsid w:val="00A53069"/>
    <w:rsid w:val="00A53AC4"/>
    <w:rsid w:val="00A543FF"/>
    <w:rsid w:val="00A54BAB"/>
    <w:rsid w:val="00A5555F"/>
    <w:rsid w:val="00A567EB"/>
    <w:rsid w:val="00A572E1"/>
    <w:rsid w:val="00A57576"/>
    <w:rsid w:val="00A57591"/>
    <w:rsid w:val="00A579BF"/>
    <w:rsid w:val="00A579C9"/>
    <w:rsid w:val="00A57BC2"/>
    <w:rsid w:val="00A61094"/>
    <w:rsid w:val="00A6166C"/>
    <w:rsid w:val="00A61834"/>
    <w:rsid w:val="00A61C4A"/>
    <w:rsid w:val="00A61CD7"/>
    <w:rsid w:val="00A628F6"/>
    <w:rsid w:val="00A63021"/>
    <w:rsid w:val="00A6587E"/>
    <w:rsid w:val="00A659CF"/>
    <w:rsid w:val="00A65D5E"/>
    <w:rsid w:val="00A6608F"/>
    <w:rsid w:val="00A66789"/>
    <w:rsid w:val="00A66D2E"/>
    <w:rsid w:val="00A66F55"/>
    <w:rsid w:val="00A6715A"/>
    <w:rsid w:val="00A674BF"/>
    <w:rsid w:val="00A67D28"/>
    <w:rsid w:val="00A67F51"/>
    <w:rsid w:val="00A7080E"/>
    <w:rsid w:val="00A71385"/>
    <w:rsid w:val="00A72313"/>
    <w:rsid w:val="00A72320"/>
    <w:rsid w:val="00A7262F"/>
    <w:rsid w:val="00A726B5"/>
    <w:rsid w:val="00A7290F"/>
    <w:rsid w:val="00A72C7B"/>
    <w:rsid w:val="00A73287"/>
    <w:rsid w:val="00A74196"/>
    <w:rsid w:val="00A743C9"/>
    <w:rsid w:val="00A75526"/>
    <w:rsid w:val="00A75DA2"/>
    <w:rsid w:val="00A75F59"/>
    <w:rsid w:val="00A76023"/>
    <w:rsid w:val="00A763C5"/>
    <w:rsid w:val="00A772B8"/>
    <w:rsid w:val="00A77B52"/>
    <w:rsid w:val="00A77D28"/>
    <w:rsid w:val="00A807C2"/>
    <w:rsid w:val="00A808CB"/>
    <w:rsid w:val="00A81143"/>
    <w:rsid w:val="00A82355"/>
    <w:rsid w:val="00A8259C"/>
    <w:rsid w:val="00A82B2F"/>
    <w:rsid w:val="00A82DA8"/>
    <w:rsid w:val="00A830EB"/>
    <w:rsid w:val="00A836BA"/>
    <w:rsid w:val="00A848AF"/>
    <w:rsid w:val="00A86393"/>
    <w:rsid w:val="00A87F4B"/>
    <w:rsid w:val="00A90C44"/>
    <w:rsid w:val="00A92B76"/>
    <w:rsid w:val="00A9300D"/>
    <w:rsid w:val="00A9590A"/>
    <w:rsid w:val="00A96D8E"/>
    <w:rsid w:val="00A96E63"/>
    <w:rsid w:val="00A97164"/>
    <w:rsid w:val="00A9765A"/>
    <w:rsid w:val="00A97F57"/>
    <w:rsid w:val="00AA0158"/>
    <w:rsid w:val="00AA0290"/>
    <w:rsid w:val="00AA0D15"/>
    <w:rsid w:val="00AA1B91"/>
    <w:rsid w:val="00AA2228"/>
    <w:rsid w:val="00AA224B"/>
    <w:rsid w:val="00AA45D5"/>
    <w:rsid w:val="00AA4EC8"/>
    <w:rsid w:val="00AA5935"/>
    <w:rsid w:val="00AA5D70"/>
    <w:rsid w:val="00AA6640"/>
    <w:rsid w:val="00AA6A63"/>
    <w:rsid w:val="00AA7A6C"/>
    <w:rsid w:val="00AA7ADA"/>
    <w:rsid w:val="00AA7E9E"/>
    <w:rsid w:val="00AB178D"/>
    <w:rsid w:val="00AB19AC"/>
    <w:rsid w:val="00AB22E2"/>
    <w:rsid w:val="00AB2456"/>
    <w:rsid w:val="00AB2CAB"/>
    <w:rsid w:val="00AB3603"/>
    <w:rsid w:val="00AB614E"/>
    <w:rsid w:val="00AB626B"/>
    <w:rsid w:val="00AB6364"/>
    <w:rsid w:val="00AB6474"/>
    <w:rsid w:val="00AB674E"/>
    <w:rsid w:val="00AB75B0"/>
    <w:rsid w:val="00AC08EE"/>
    <w:rsid w:val="00AC0CE7"/>
    <w:rsid w:val="00AC1E1E"/>
    <w:rsid w:val="00AC2248"/>
    <w:rsid w:val="00AC2249"/>
    <w:rsid w:val="00AC31B7"/>
    <w:rsid w:val="00AC4009"/>
    <w:rsid w:val="00AC4F59"/>
    <w:rsid w:val="00AC5045"/>
    <w:rsid w:val="00AC5676"/>
    <w:rsid w:val="00AC5FB0"/>
    <w:rsid w:val="00AC6728"/>
    <w:rsid w:val="00AC68CF"/>
    <w:rsid w:val="00AC6D9B"/>
    <w:rsid w:val="00AC740A"/>
    <w:rsid w:val="00AC76B6"/>
    <w:rsid w:val="00AC7BD4"/>
    <w:rsid w:val="00AC7E71"/>
    <w:rsid w:val="00AD0A55"/>
    <w:rsid w:val="00AD16F8"/>
    <w:rsid w:val="00AD174C"/>
    <w:rsid w:val="00AD1940"/>
    <w:rsid w:val="00AD1FC9"/>
    <w:rsid w:val="00AD2369"/>
    <w:rsid w:val="00AD5C0E"/>
    <w:rsid w:val="00AD60B2"/>
    <w:rsid w:val="00AD63AB"/>
    <w:rsid w:val="00AD63F5"/>
    <w:rsid w:val="00AD6EEE"/>
    <w:rsid w:val="00AE0CD7"/>
    <w:rsid w:val="00AE1136"/>
    <w:rsid w:val="00AE1917"/>
    <w:rsid w:val="00AE22B3"/>
    <w:rsid w:val="00AE2E9A"/>
    <w:rsid w:val="00AE3016"/>
    <w:rsid w:val="00AE3ABF"/>
    <w:rsid w:val="00AE40F1"/>
    <w:rsid w:val="00AE483A"/>
    <w:rsid w:val="00AE4972"/>
    <w:rsid w:val="00AE53C8"/>
    <w:rsid w:val="00AE5EE5"/>
    <w:rsid w:val="00AE6848"/>
    <w:rsid w:val="00AE6E33"/>
    <w:rsid w:val="00AE6EE8"/>
    <w:rsid w:val="00AE6F6D"/>
    <w:rsid w:val="00AE6FC1"/>
    <w:rsid w:val="00AE7E60"/>
    <w:rsid w:val="00AE7EB2"/>
    <w:rsid w:val="00AF006F"/>
    <w:rsid w:val="00AF0756"/>
    <w:rsid w:val="00AF08C9"/>
    <w:rsid w:val="00AF0A63"/>
    <w:rsid w:val="00AF204D"/>
    <w:rsid w:val="00AF207A"/>
    <w:rsid w:val="00AF21A2"/>
    <w:rsid w:val="00AF47A1"/>
    <w:rsid w:val="00AF6437"/>
    <w:rsid w:val="00AF67C1"/>
    <w:rsid w:val="00AF6B66"/>
    <w:rsid w:val="00AF7080"/>
    <w:rsid w:val="00B00270"/>
    <w:rsid w:val="00B00F6B"/>
    <w:rsid w:val="00B017F3"/>
    <w:rsid w:val="00B02255"/>
    <w:rsid w:val="00B02290"/>
    <w:rsid w:val="00B02FEE"/>
    <w:rsid w:val="00B0300B"/>
    <w:rsid w:val="00B04FD2"/>
    <w:rsid w:val="00B0590F"/>
    <w:rsid w:val="00B05BE2"/>
    <w:rsid w:val="00B07098"/>
    <w:rsid w:val="00B10F25"/>
    <w:rsid w:val="00B1248F"/>
    <w:rsid w:val="00B1350D"/>
    <w:rsid w:val="00B13ECE"/>
    <w:rsid w:val="00B145DD"/>
    <w:rsid w:val="00B14ECC"/>
    <w:rsid w:val="00B1516E"/>
    <w:rsid w:val="00B15263"/>
    <w:rsid w:val="00B15998"/>
    <w:rsid w:val="00B16676"/>
    <w:rsid w:val="00B16E2B"/>
    <w:rsid w:val="00B170A9"/>
    <w:rsid w:val="00B17C5F"/>
    <w:rsid w:val="00B20D3C"/>
    <w:rsid w:val="00B22149"/>
    <w:rsid w:val="00B221B3"/>
    <w:rsid w:val="00B22D21"/>
    <w:rsid w:val="00B23897"/>
    <w:rsid w:val="00B249AD"/>
    <w:rsid w:val="00B24EFF"/>
    <w:rsid w:val="00B2542A"/>
    <w:rsid w:val="00B25E44"/>
    <w:rsid w:val="00B2619A"/>
    <w:rsid w:val="00B267D1"/>
    <w:rsid w:val="00B30256"/>
    <w:rsid w:val="00B3060F"/>
    <w:rsid w:val="00B31200"/>
    <w:rsid w:val="00B31DE7"/>
    <w:rsid w:val="00B3224E"/>
    <w:rsid w:val="00B323F6"/>
    <w:rsid w:val="00B32B24"/>
    <w:rsid w:val="00B33EFC"/>
    <w:rsid w:val="00B35112"/>
    <w:rsid w:val="00B368B7"/>
    <w:rsid w:val="00B3753E"/>
    <w:rsid w:val="00B37B7C"/>
    <w:rsid w:val="00B40015"/>
    <w:rsid w:val="00B4043C"/>
    <w:rsid w:val="00B41796"/>
    <w:rsid w:val="00B423BA"/>
    <w:rsid w:val="00B4267E"/>
    <w:rsid w:val="00B42B4A"/>
    <w:rsid w:val="00B43812"/>
    <w:rsid w:val="00B440B0"/>
    <w:rsid w:val="00B44983"/>
    <w:rsid w:val="00B44B5D"/>
    <w:rsid w:val="00B44BF2"/>
    <w:rsid w:val="00B44F44"/>
    <w:rsid w:val="00B4720D"/>
    <w:rsid w:val="00B477EC"/>
    <w:rsid w:val="00B50B94"/>
    <w:rsid w:val="00B50EAC"/>
    <w:rsid w:val="00B50F02"/>
    <w:rsid w:val="00B51868"/>
    <w:rsid w:val="00B51E68"/>
    <w:rsid w:val="00B52073"/>
    <w:rsid w:val="00B52448"/>
    <w:rsid w:val="00B53A2F"/>
    <w:rsid w:val="00B54A22"/>
    <w:rsid w:val="00B54C18"/>
    <w:rsid w:val="00B54E26"/>
    <w:rsid w:val="00B5510E"/>
    <w:rsid w:val="00B553C6"/>
    <w:rsid w:val="00B571D7"/>
    <w:rsid w:val="00B57DC9"/>
    <w:rsid w:val="00B60F13"/>
    <w:rsid w:val="00B63168"/>
    <w:rsid w:val="00B63215"/>
    <w:rsid w:val="00B6380B"/>
    <w:rsid w:val="00B63CA4"/>
    <w:rsid w:val="00B63F0D"/>
    <w:rsid w:val="00B641A1"/>
    <w:rsid w:val="00B66C5D"/>
    <w:rsid w:val="00B70570"/>
    <w:rsid w:val="00B70DB6"/>
    <w:rsid w:val="00B71413"/>
    <w:rsid w:val="00B72154"/>
    <w:rsid w:val="00B73F53"/>
    <w:rsid w:val="00B744BF"/>
    <w:rsid w:val="00B74B4F"/>
    <w:rsid w:val="00B74E76"/>
    <w:rsid w:val="00B7648B"/>
    <w:rsid w:val="00B769D4"/>
    <w:rsid w:val="00B80CE3"/>
    <w:rsid w:val="00B81A55"/>
    <w:rsid w:val="00B81B5E"/>
    <w:rsid w:val="00B82345"/>
    <w:rsid w:val="00B82C8F"/>
    <w:rsid w:val="00B82CF4"/>
    <w:rsid w:val="00B84125"/>
    <w:rsid w:val="00B84269"/>
    <w:rsid w:val="00B84E36"/>
    <w:rsid w:val="00B85593"/>
    <w:rsid w:val="00B866B8"/>
    <w:rsid w:val="00B86F62"/>
    <w:rsid w:val="00B87653"/>
    <w:rsid w:val="00B87A21"/>
    <w:rsid w:val="00B90B5C"/>
    <w:rsid w:val="00B90D42"/>
    <w:rsid w:val="00B9156D"/>
    <w:rsid w:val="00B91C47"/>
    <w:rsid w:val="00B91DE8"/>
    <w:rsid w:val="00B93EEE"/>
    <w:rsid w:val="00B975D1"/>
    <w:rsid w:val="00B9798B"/>
    <w:rsid w:val="00B97BF7"/>
    <w:rsid w:val="00BA00A7"/>
    <w:rsid w:val="00BA02F4"/>
    <w:rsid w:val="00BA0317"/>
    <w:rsid w:val="00BA0937"/>
    <w:rsid w:val="00BA14A1"/>
    <w:rsid w:val="00BA174A"/>
    <w:rsid w:val="00BA1922"/>
    <w:rsid w:val="00BA1F29"/>
    <w:rsid w:val="00BA2490"/>
    <w:rsid w:val="00BA37E0"/>
    <w:rsid w:val="00BA3A00"/>
    <w:rsid w:val="00BA4230"/>
    <w:rsid w:val="00BA51F1"/>
    <w:rsid w:val="00BA53E7"/>
    <w:rsid w:val="00BA64E8"/>
    <w:rsid w:val="00BA66F2"/>
    <w:rsid w:val="00BA6A6B"/>
    <w:rsid w:val="00BA7363"/>
    <w:rsid w:val="00BA7579"/>
    <w:rsid w:val="00BB2AB2"/>
    <w:rsid w:val="00BB2EFC"/>
    <w:rsid w:val="00BB31B5"/>
    <w:rsid w:val="00BB3402"/>
    <w:rsid w:val="00BB37AA"/>
    <w:rsid w:val="00BB3989"/>
    <w:rsid w:val="00BB60D4"/>
    <w:rsid w:val="00BB6A1C"/>
    <w:rsid w:val="00BB77E9"/>
    <w:rsid w:val="00BB7ED9"/>
    <w:rsid w:val="00BC0E8D"/>
    <w:rsid w:val="00BC1567"/>
    <w:rsid w:val="00BC1B8E"/>
    <w:rsid w:val="00BC238E"/>
    <w:rsid w:val="00BC284E"/>
    <w:rsid w:val="00BC4183"/>
    <w:rsid w:val="00BC4BDC"/>
    <w:rsid w:val="00BC59F3"/>
    <w:rsid w:val="00BC5F67"/>
    <w:rsid w:val="00BC6CB9"/>
    <w:rsid w:val="00BC76C6"/>
    <w:rsid w:val="00BD0692"/>
    <w:rsid w:val="00BD06C6"/>
    <w:rsid w:val="00BD1186"/>
    <w:rsid w:val="00BD1353"/>
    <w:rsid w:val="00BD17AF"/>
    <w:rsid w:val="00BD1EFC"/>
    <w:rsid w:val="00BD2973"/>
    <w:rsid w:val="00BD2982"/>
    <w:rsid w:val="00BD29C4"/>
    <w:rsid w:val="00BD3452"/>
    <w:rsid w:val="00BD4281"/>
    <w:rsid w:val="00BD460C"/>
    <w:rsid w:val="00BD4C4E"/>
    <w:rsid w:val="00BD4DCB"/>
    <w:rsid w:val="00BD543B"/>
    <w:rsid w:val="00BD5A45"/>
    <w:rsid w:val="00BD6656"/>
    <w:rsid w:val="00BD7077"/>
    <w:rsid w:val="00BE3F80"/>
    <w:rsid w:val="00BE5182"/>
    <w:rsid w:val="00BE610F"/>
    <w:rsid w:val="00BE7132"/>
    <w:rsid w:val="00BE7474"/>
    <w:rsid w:val="00BE7518"/>
    <w:rsid w:val="00BE7B81"/>
    <w:rsid w:val="00BF0623"/>
    <w:rsid w:val="00BF109E"/>
    <w:rsid w:val="00BF1316"/>
    <w:rsid w:val="00BF3898"/>
    <w:rsid w:val="00BF4084"/>
    <w:rsid w:val="00BF4D09"/>
    <w:rsid w:val="00BF59FA"/>
    <w:rsid w:val="00BF7197"/>
    <w:rsid w:val="00BF7627"/>
    <w:rsid w:val="00BF7F53"/>
    <w:rsid w:val="00BF7FBC"/>
    <w:rsid w:val="00C0010F"/>
    <w:rsid w:val="00C01581"/>
    <w:rsid w:val="00C0165B"/>
    <w:rsid w:val="00C01A7F"/>
    <w:rsid w:val="00C01EFA"/>
    <w:rsid w:val="00C02BFA"/>
    <w:rsid w:val="00C03941"/>
    <w:rsid w:val="00C077C9"/>
    <w:rsid w:val="00C077DD"/>
    <w:rsid w:val="00C1017C"/>
    <w:rsid w:val="00C10708"/>
    <w:rsid w:val="00C1074D"/>
    <w:rsid w:val="00C10B3F"/>
    <w:rsid w:val="00C11502"/>
    <w:rsid w:val="00C11E98"/>
    <w:rsid w:val="00C126C8"/>
    <w:rsid w:val="00C13626"/>
    <w:rsid w:val="00C13BF0"/>
    <w:rsid w:val="00C14050"/>
    <w:rsid w:val="00C14530"/>
    <w:rsid w:val="00C14ECE"/>
    <w:rsid w:val="00C1501F"/>
    <w:rsid w:val="00C15283"/>
    <w:rsid w:val="00C154E5"/>
    <w:rsid w:val="00C15552"/>
    <w:rsid w:val="00C15C8B"/>
    <w:rsid w:val="00C1642D"/>
    <w:rsid w:val="00C16B2F"/>
    <w:rsid w:val="00C16C15"/>
    <w:rsid w:val="00C17157"/>
    <w:rsid w:val="00C1736B"/>
    <w:rsid w:val="00C20343"/>
    <w:rsid w:val="00C208F4"/>
    <w:rsid w:val="00C20BED"/>
    <w:rsid w:val="00C20D47"/>
    <w:rsid w:val="00C21556"/>
    <w:rsid w:val="00C2162A"/>
    <w:rsid w:val="00C23464"/>
    <w:rsid w:val="00C23963"/>
    <w:rsid w:val="00C240E0"/>
    <w:rsid w:val="00C24832"/>
    <w:rsid w:val="00C253BD"/>
    <w:rsid w:val="00C26885"/>
    <w:rsid w:val="00C26CA7"/>
    <w:rsid w:val="00C26E58"/>
    <w:rsid w:val="00C2770C"/>
    <w:rsid w:val="00C27A41"/>
    <w:rsid w:val="00C27C94"/>
    <w:rsid w:val="00C27D03"/>
    <w:rsid w:val="00C30BEB"/>
    <w:rsid w:val="00C30CB0"/>
    <w:rsid w:val="00C30F7B"/>
    <w:rsid w:val="00C310B2"/>
    <w:rsid w:val="00C31439"/>
    <w:rsid w:val="00C31444"/>
    <w:rsid w:val="00C31C93"/>
    <w:rsid w:val="00C32CF1"/>
    <w:rsid w:val="00C32D26"/>
    <w:rsid w:val="00C33A77"/>
    <w:rsid w:val="00C34274"/>
    <w:rsid w:val="00C353B9"/>
    <w:rsid w:val="00C35A21"/>
    <w:rsid w:val="00C3617C"/>
    <w:rsid w:val="00C3639B"/>
    <w:rsid w:val="00C364E1"/>
    <w:rsid w:val="00C36721"/>
    <w:rsid w:val="00C36923"/>
    <w:rsid w:val="00C37909"/>
    <w:rsid w:val="00C37DCF"/>
    <w:rsid w:val="00C4061D"/>
    <w:rsid w:val="00C40778"/>
    <w:rsid w:val="00C41446"/>
    <w:rsid w:val="00C41449"/>
    <w:rsid w:val="00C41835"/>
    <w:rsid w:val="00C42297"/>
    <w:rsid w:val="00C426AA"/>
    <w:rsid w:val="00C42B82"/>
    <w:rsid w:val="00C43822"/>
    <w:rsid w:val="00C44187"/>
    <w:rsid w:val="00C44A16"/>
    <w:rsid w:val="00C450F6"/>
    <w:rsid w:val="00C45E57"/>
    <w:rsid w:val="00C45FE3"/>
    <w:rsid w:val="00C46413"/>
    <w:rsid w:val="00C465EB"/>
    <w:rsid w:val="00C466D6"/>
    <w:rsid w:val="00C46AE9"/>
    <w:rsid w:val="00C46E1B"/>
    <w:rsid w:val="00C50011"/>
    <w:rsid w:val="00C5014A"/>
    <w:rsid w:val="00C506AF"/>
    <w:rsid w:val="00C506E1"/>
    <w:rsid w:val="00C50BEB"/>
    <w:rsid w:val="00C51DC1"/>
    <w:rsid w:val="00C53AD3"/>
    <w:rsid w:val="00C5725E"/>
    <w:rsid w:val="00C572F9"/>
    <w:rsid w:val="00C57E49"/>
    <w:rsid w:val="00C60007"/>
    <w:rsid w:val="00C60196"/>
    <w:rsid w:val="00C60B2A"/>
    <w:rsid w:val="00C62021"/>
    <w:rsid w:val="00C62EC7"/>
    <w:rsid w:val="00C636F4"/>
    <w:rsid w:val="00C63C07"/>
    <w:rsid w:val="00C649B5"/>
    <w:rsid w:val="00C65051"/>
    <w:rsid w:val="00C6513E"/>
    <w:rsid w:val="00C65D62"/>
    <w:rsid w:val="00C66B08"/>
    <w:rsid w:val="00C66F97"/>
    <w:rsid w:val="00C7046E"/>
    <w:rsid w:val="00C70E36"/>
    <w:rsid w:val="00C720D2"/>
    <w:rsid w:val="00C72A80"/>
    <w:rsid w:val="00C72FA9"/>
    <w:rsid w:val="00C737CD"/>
    <w:rsid w:val="00C7566B"/>
    <w:rsid w:val="00C75AAE"/>
    <w:rsid w:val="00C75B21"/>
    <w:rsid w:val="00C764DD"/>
    <w:rsid w:val="00C765E9"/>
    <w:rsid w:val="00C778B2"/>
    <w:rsid w:val="00C80557"/>
    <w:rsid w:val="00C80A99"/>
    <w:rsid w:val="00C80FA7"/>
    <w:rsid w:val="00C82441"/>
    <w:rsid w:val="00C82AA1"/>
    <w:rsid w:val="00C82B1F"/>
    <w:rsid w:val="00C84184"/>
    <w:rsid w:val="00C84414"/>
    <w:rsid w:val="00C84A26"/>
    <w:rsid w:val="00C855E8"/>
    <w:rsid w:val="00C86040"/>
    <w:rsid w:val="00C863A3"/>
    <w:rsid w:val="00C864AB"/>
    <w:rsid w:val="00C86940"/>
    <w:rsid w:val="00C86B75"/>
    <w:rsid w:val="00C87B0A"/>
    <w:rsid w:val="00C90085"/>
    <w:rsid w:val="00C90C9A"/>
    <w:rsid w:val="00C91A99"/>
    <w:rsid w:val="00C91CB8"/>
    <w:rsid w:val="00C92583"/>
    <w:rsid w:val="00C92CE7"/>
    <w:rsid w:val="00C93E49"/>
    <w:rsid w:val="00C94AE9"/>
    <w:rsid w:val="00C95D1C"/>
    <w:rsid w:val="00C96497"/>
    <w:rsid w:val="00C9660D"/>
    <w:rsid w:val="00C97925"/>
    <w:rsid w:val="00C97CC7"/>
    <w:rsid w:val="00CA000E"/>
    <w:rsid w:val="00CA1C6E"/>
    <w:rsid w:val="00CA2428"/>
    <w:rsid w:val="00CA28B9"/>
    <w:rsid w:val="00CA2B2F"/>
    <w:rsid w:val="00CA2D6D"/>
    <w:rsid w:val="00CA35F1"/>
    <w:rsid w:val="00CA5B25"/>
    <w:rsid w:val="00CA66A6"/>
    <w:rsid w:val="00CA7F7A"/>
    <w:rsid w:val="00CB01AE"/>
    <w:rsid w:val="00CB0ABC"/>
    <w:rsid w:val="00CB1CF6"/>
    <w:rsid w:val="00CB369F"/>
    <w:rsid w:val="00CB389B"/>
    <w:rsid w:val="00CB4099"/>
    <w:rsid w:val="00CB5B0A"/>
    <w:rsid w:val="00CB627B"/>
    <w:rsid w:val="00CB74CF"/>
    <w:rsid w:val="00CB76D7"/>
    <w:rsid w:val="00CB7818"/>
    <w:rsid w:val="00CB78ED"/>
    <w:rsid w:val="00CC0539"/>
    <w:rsid w:val="00CC1D79"/>
    <w:rsid w:val="00CC2E8E"/>
    <w:rsid w:val="00CC3081"/>
    <w:rsid w:val="00CC46D4"/>
    <w:rsid w:val="00CC54B2"/>
    <w:rsid w:val="00CC566B"/>
    <w:rsid w:val="00CD05D0"/>
    <w:rsid w:val="00CD06F6"/>
    <w:rsid w:val="00CD0F51"/>
    <w:rsid w:val="00CD3048"/>
    <w:rsid w:val="00CD35F9"/>
    <w:rsid w:val="00CD388B"/>
    <w:rsid w:val="00CD3981"/>
    <w:rsid w:val="00CD4D98"/>
    <w:rsid w:val="00CD6A27"/>
    <w:rsid w:val="00CD7FB6"/>
    <w:rsid w:val="00CE160D"/>
    <w:rsid w:val="00CE19A3"/>
    <w:rsid w:val="00CE2ABB"/>
    <w:rsid w:val="00CE2C1C"/>
    <w:rsid w:val="00CE2C85"/>
    <w:rsid w:val="00CE2F74"/>
    <w:rsid w:val="00CE5E2E"/>
    <w:rsid w:val="00CE635B"/>
    <w:rsid w:val="00CE63C9"/>
    <w:rsid w:val="00CE69DC"/>
    <w:rsid w:val="00CE7423"/>
    <w:rsid w:val="00CE7562"/>
    <w:rsid w:val="00CF0C72"/>
    <w:rsid w:val="00CF142F"/>
    <w:rsid w:val="00CF1458"/>
    <w:rsid w:val="00CF1A44"/>
    <w:rsid w:val="00CF1D3B"/>
    <w:rsid w:val="00CF2BD8"/>
    <w:rsid w:val="00CF47C6"/>
    <w:rsid w:val="00CF4C3F"/>
    <w:rsid w:val="00CF517D"/>
    <w:rsid w:val="00CF5CEB"/>
    <w:rsid w:val="00CF64B5"/>
    <w:rsid w:val="00CF658C"/>
    <w:rsid w:val="00CF7AC7"/>
    <w:rsid w:val="00D005E5"/>
    <w:rsid w:val="00D00802"/>
    <w:rsid w:val="00D0331A"/>
    <w:rsid w:val="00D03376"/>
    <w:rsid w:val="00D03EA7"/>
    <w:rsid w:val="00D047F9"/>
    <w:rsid w:val="00D04E6F"/>
    <w:rsid w:val="00D04FF9"/>
    <w:rsid w:val="00D05128"/>
    <w:rsid w:val="00D065B9"/>
    <w:rsid w:val="00D06986"/>
    <w:rsid w:val="00D069E4"/>
    <w:rsid w:val="00D06F18"/>
    <w:rsid w:val="00D06FED"/>
    <w:rsid w:val="00D07075"/>
    <w:rsid w:val="00D0730E"/>
    <w:rsid w:val="00D07D27"/>
    <w:rsid w:val="00D11065"/>
    <w:rsid w:val="00D1269D"/>
    <w:rsid w:val="00D1280D"/>
    <w:rsid w:val="00D12AB0"/>
    <w:rsid w:val="00D12EC9"/>
    <w:rsid w:val="00D13A90"/>
    <w:rsid w:val="00D14E39"/>
    <w:rsid w:val="00D15318"/>
    <w:rsid w:val="00D156E3"/>
    <w:rsid w:val="00D16AAC"/>
    <w:rsid w:val="00D17BB9"/>
    <w:rsid w:val="00D20586"/>
    <w:rsid w:val="00D205AF"/>
    <w:rsid w:val="00D21749"/>
    <w:rsid w:val="00D23A17"/>
    <w:rsid w:val="00D23A7C"/>
    <w:rsid w:val="00D23DB5"/>
    <w:rsid w:val="00D247FE"/>
    <w:rsid w:val="00D2495F"/>
    <w:rsid w:val="00D24BE8"/>
    <w:rsid w:val="00D25130"/>
    <w:rsid w:val="00D25A50"/>
    <w:rsid w:val="00D25C5E"/>
    <w:rsid w:val="00D26925"/>
    <w:rsid w:val="00D26AC3"/>
    <w:rsid w:val="00D270C7"/>
    <w:rsid w:val="00D30763"/>
    <w:rsid w:val="00D31229"/>
    <w:rsid w:val="00D320C7"/>
    <w:rsid w:val="00D32D83"/>
    <w:rsid w:val="00D33642"/>
    <w:rsid w:val="00D34649"/>
    <w:rsid w:val="00D34BBC"/>
    <w:rsid w:val="00D34D72"/>
    <w:rsid w:val="00D361CC"/>
    <w:rsid w:val="00D40466"/>
    <w:rsid w:val="00D40898"/>
    <w:rsid w:val="00D41DF2"/>
    <w:rsid w:val="00D424E9"/>
    <w:rsid w:val="00D42A6A"/>
    <w:rsid w:val="00D43478"/>
    <w:rsid w:val="00D4358F"/>
    <w:rsid w:val="00D43FCB"/>
    <w:rsid w:val="00D45849"/>
    <w:rsid w:val="00D45B13"/>
    <w:rsid w:val="00D45DED"/>
    <w:rsid w:val="00D4608B"/>
    <w:rsid w:val="00D4674F"/>
    <w:rsid w:val="00D468B5"/>
    <w:rsid w:val="00D47139"/>
    <w:rsid w:val="00D472CE"/>
    <w:rsid w:val="00D502ED"/>
    <w:rsid w:val="00D504A0"/>
    <w:rsid w:val="00D50CE9"/>
    <w:rsid w:val="00D52EF9"/>
    <w:rsid w:val="00D52FBB"/>
    <w:rsid w:val="00D544D8"/>
    <w:rsid w:val="00D544E9"/>
    <w:rsid w:val="00D548C9"/>
    <w:rsid w:val="00D55E23"/>
    <w:rsid w:val="00D56710"/>
    <w:rsid w:val="00D568F2"/>
    <w:rsid w:val="00D57D38"/>
    <w:rsid w:val="00D57D8B"/>
    <w:rsid w:val="00D60EB6"/>
    <w:rsid w:val="00D6125B"/>
    <w:rsid w:val="00D6143C"/>
    <w:rsid w:val="00D6221F"/>
    <w:rsid w:val="00D62A00"/>
    <w:rsid w:val="00D633BB"/>
    <w:rsid w:val="00D643E2"/>
    <w:rsid w:val="00D64D94"/>
    <w:rsid w:val="00D64F32"/>
    <w:rsid w:val="00D664F4"/>
    <w:rsid w:val="00D66672"/>
    <w:rsid w:val="00D67476"/>
    <w:rsid w:val="00D70F0B"/>
    <w:rsid w:val="00D71499"/>
    <w:rsid w:val="00D72CD0"/>
    <w:rsid w:val="00D732C0"/>
    <w:rsid w:val="00D7440C"/>
    <w:rsid w:val="00D745B9"/>
    <w:rsid w:val="00D751A0"/>
    <w:rsid w:val="00D75D20"/>
    <w:rsid w:val="00D7625E"/>
    <w:rsid w:val="00D768C6"/>
    <w:rsid w:val="00D769F2"/>
    <w:rsid w:val="00D76B19"/>
    <w:rsid w:val="00D77F8E"/>
    <w:rsid w:val="00D80ACD"/>
    <w:rsid w:val="00D81310"/>
    <w:rsid w:val="00D816C0"/>
    <w:rsid w:val="00D81F9F"/>
    <w:rsid w:val="00D82A5A"/>
    <w:rsid w:val="00D82AC8"/>
    <w:rsid w:val="00D83159"/>
    <w:rsid w:val="00D83626"/>
    <w:rsid w:val="00D838AE"/>
    <w:rsid w:val="00D83BB5"/>
    <w:rsid w:val="00D83E4A"/>
    <w:rsid w:val="00D843C3"/>
    <w:rsid w:val="00D84AD1"/>
    <w:rsid w:val="00D85DD9"/>
    <w:rsid w:val="00D86574"/>
    <w:rsid w:val="00D8717F"/>
    <w:rsid w:val="00D87A75"/>
    <w:rsid w:val="00D904B3"/>
    <w:rsid w:val="00D9143C"/>
    <w:rsid w:val="00D928D1"/>
    <w:rsid w:val="00D93CAD"/>
    <w:rsid w:val="00D945BC"/>
    <w:rsid w:val="00D948C1"/>
    <w:rsid w:val="00D95A6D"/>
    <w:rsid w:val="00D968BE"/>
    <w:rsid w:val="00D972C4"/>
    <w:rsid w:val="00D97319"/>
    <w:rsid w:val="00D9782D"/>
    <w:rsid w:val="00D978D6"/>
    <w:rsid w:val="00DA0996"/>
    <w:rsid w:val="00DA1CAC"/>
    <w:rsid w:val="00DA1EA7"/>
    <w:rsid w:val="00DA3275"/>
    <w:rsid w:val="00DA32BB"/>
    <w:rsid w:val="00DA3D71"/>
    <w:rsid w:val="00DA44E1"/>
    <w:rsid w:val="00DA4751"/>
    <w:rsid w:val="00DA4806"/>
    <w:rsid w:val="00DA4942"/>
    <w:rsid w:val="00DA626F"/>
    <w:rsid w:val="00DA6449"/>
    <w:rsid w:val="00DA660B"/>
    <w:rsid w:val="00DA6AB4"/>
    <w:rsid w:val="00DA6CA3"/>
    <w:rsid w:val="00DA7097"/>
    <w:rsid w:val="00DB069B"/>
    <w:rsid w:val="00DB0E74"/>
    <w:rsid w:val="00DB3B03"/>
    <w:rsid w:val="00DB3BD4"/>
    <w:rsid w:val="00DB4859"/>
    <w:rsid w:val="00DB5134"/>
    <w:rsid w:val="00DB517C"/>
    <w:rsid w:val="00DB57BB"/>
    <w:rsid w:val="00DB5D1F"/>
    <w:rsid w:val="00DB662E"/>
    <w:rsid w:val="00DC017E"/>
    <w:rsid w:val="00DC205B"/>
    <w:rsid w:val="00DC31B4"/>
    <w:rsid w:val="00DC39FF"/>
    <w:rsid w:val="00DC3BA3"/>
    <w:rsid w:val="00DC3BB7"/>
    <w:rsid w:val="00DC3EEF"/>
    <w:rsid w:val="00DC4420"/>
    <w:rsid w:val="00DC5AD6"/>
    <w:rsid w:val="00DC680C"/>
    <w:rsid w:val="00DC7A71"/>
    <w:rsid w:val="00DC7AFB"/>
    <w:rsid w:val="00DC7BAE"/>
    <w:rsid w:val="00DC7C39"/>
    <w:rsid w:val="00DC7FDF"/>
    <w:rsid w:val="00DD02FB"/>
    <w:rsid w:val="00DD04A2"/>
    <w:rsid w:val="00DD0689"/>
    <w:rsid w:val="00DD0D73"/>
    <w:rsid w:val="00DD0DB6"/>
    <w:rsid w:val="00DD0FCB"/>
    <w:rsid w:val="00DD1235"/>
    <w:rsid w:val="00DD162A"/>
    <w:rsid w:val="00DD1A0B"/>
    <w:rsid w:val="00DD1D9B"/>
    <w:rsid w:val="00DD32E1"/>
    <w:rsid w:val="00DD3AA1"/>
    <w:rsid w:val="00DD3F47"/>
    <w:rsid w:val="00DD5223"/>
    <w:rsid w:val="00DD5A81"/>
    <w:rsid w:val="00DD67A3"/>
    <w:rsid w:val="00DD699D"/>
    <w:rsid w:val="00DD6AE8"/>
    <w:rsid w:val="00DD6C52"/>
    <w:rsid w:val="00DD763F"/>
    <w:rsid w:val="00DD785C"/>
    <w:rsid w:val="00DD7DCD"/>
    <w:rsid w:val="00DD7EF4"/>
    <w:rsid w:val="00DE129C"/>
    <w:rsid w:val="00DE284A"/>
    <w:rsid w:val="00DE3789"/>
    <w:rsid w:val="00DE3ED2"/>
    <w:rsid w:val="00DE45D1"/>
    <w:rsid w:val="00DE4AC5"/>
    <w:rsid w:val="00DE51BC"/>
    <w:rsid w:val="00DE548A"/>
    <w:rsid w:val="00DE5922"/>
    <w:rsid w:val="00DE5B0E"/>
    <w:rsid w:val="00DE6A88"/>
    <w:rsid w:val="00DE744C"/>
    <w:rsid w:val="00DF02CB"/>
    <w:rsid w:val="00DF13D9"/>
    <w:rsid w:val="00DF1A64"/>
    <w:rsid w:val="00DF22A9"/>
    <w:rsid w:val="00DF2789"/>
    <w:rsid w:val="00DF2BA7"/>
    <w:rsid w:val="00DF3022"/>
    <w:rsid w:val="00DF3420"/>
    <w:rsid w:val="00DF3959"/>
    <w:rsid w:val="00DF3B51"/>
    <w:rsid w:val="00DF3BB0"/>
    <w:rsid w:val="00DF463D"/>
    <w:rsid w:val="00DF5418"/>
    <w:rsid w:val="00DF5F62"/>
    <w:rsid w:val="00DF6980"/>
    <w:rsid w:val="00DF6F25"/>
    <w:rsid w:val="00DF6FE3"/>
    <w:rsid w:val="00E00D8C"/>
    <w:rsid w:val="00E01088"/>
    <w:rsid w:val="00E0122D"/>
    <w:rsid w:val="00E01E75"/>
    <w:rsid w:val="00E01EAC"/>
    <w:rsid w:val="00E0206B"/>
    <w:rsid w:val="00E02532"/>
    <w:rsid w:val="00E02644"/>
    <w:rsid w:val="00E02983"/>
    <w:rsid w:val="00E03B80"/>
    <w:rsid w:val="00E03E32"/>
    <w:rsid w:val="00E04169"/>
    <w:rsid w:val="00E044A2"/>
    <w:rsid w:val="00E06C27"/>
    <w:rsid w:val="00E07329"/>
    <w:rsid w:val="00E1061D"/>
    <w:rsid w:val="00E11309"/>
    <w:rsid w:val="00E1136F"/>
    <w:rsid w:val="00E117E8"/>
    <w:rsid w:val="00E11B5F"/>
    <w:rsid w:val="00E11E9B"/>
    <w:rsid w:val="00E11F04"/>
    <w:rsid w:val="00E121A1"/>
    <w:rsid w:val="00E1243A"/>
    <w:rsid w:val="00E14070"/>
    <w:rsid w:val="00E14644"/>
    <w:rsid w:val="00E1467E"/>
    <w:rsid w:val="00E14831"/>
    <w:rsid w:val="00E14BD0"/>
    <w:rsid w:val="00E16C72"/>
    <w:rsid w:val="00E1748C"/>
    <w:rsid w:val="00E177EC"/>
    <w:rsid w:val="00E178DD"/>
    <w:rsid w:val="00E17CE7"/>
    <w:rsid w:val="00E213FC"/>
    <w:rsid w:val="00E21B9A"/>
    <w:rsid w:val="00E234A4"/>
    <w:rsid w:val="00E23D1E"/>
    <w:rsid w:val="00E23D4E"/>
    <w:rsid w:val="00E245B0"/>
    <w:rsid w:val="00E24886"/>
    <w:rsid w:val="00E24C20"/>
    <w:rsid w:val="00E251AC"/>
    <w:rsid w:val="00E257AF"/>
    <w:rsid w:val="00E2616E"/>
    <w:rsid w:val="00E3098B"/>
    <w:rsid w:val="00E322E8"/>
    <w:rsid w:val="00E342CF"/>
    <w:rsid w:val="00E353FB"/>
    <w:rsid w:val="00E35C79"/>
    <w:rsid w:val="00E35F19"/>
    <w:rsid w:val="00E37E87"/>
    <w:rsid w:val="00E40015"/>
    <w:rsid w:val="00E41919"/>
    <w:rsid w:val="00E41DB2"/>
    <w:rsid w:val="00E440AB"/>
    <w:rsid w:val="00E44AE4"/>
    <w:rsid w:val="00E4510E"/>
    <w:rsid w:val="00E45297"/>
    <w:rsid w:val="00E455A1"/>
    <w:rsid w:val="00E4591C"/>
    <w:rsid w:val="00E46783"/>
    <w:rsid w:val="00E46CBF"/>
    <w:rsid w:val="00E46ED7"/>
    <w:rsid w:val="00E4714C"/>
    <w:rsid w:val="00E47425"/>
    <w:rsid w:val="00E50252"/>
    <w:rsid w:val="00E5056B"/>
    <w:rsid w:val="00E51434"/>
    <w:rsid w:val="00E52459"/>
    <w:rsid w:val="00E524F2"/>
    <w:rsid w:val="00E52C93"/>
    <w:rsid w:val="00E52CEB"/>
    <w:rsid w:val="00E52FAD"/>
    <w:rsid w:val="00E53D74"/>
    <w:rsid w:val="00E53DF2"/>
    <w:rsid w:val="00E54BFF"/>
    <w:rsid w:val="00E54F43"/>
    <w:rsid w:val="00E552D6"/>
    <w:rsid w:val="00E553BF"/>
    <w:rsid w:val="00E553FD"/>
    <w:rsid w:val="00E55EB9"/>
    <w:rsid w:val="00E566FB"/>
    <w:rsid w:val="00E569CE"/>
    <w:rsid w:val="00E57059"/>
    <w:rsid w:val="00E57701"/>
    <w:rsid w:val="00E61186"/>
    <w:rsid w:val="00E611B3"/>
    <w:rsid w:val="00E61FA3"/>
    <w:rsid w:val="00E626D7"/>
    <w:rsid w:val="00E62EB3"/>
    <w:rsid w:val="00E63190"/>
    <w:rsid w:val="00E63FFB"/>
    <w:rsid w:val="00E64BBC"/>
    <w:rsid w:val="00E65381"/>
    <w:rsid w:val="00E654BC"/>
    <w:rsid w:val="00E65D02"/>
    <w:rsid w:val="00E65DF4"/>
    <w:rsid w:val="00E6623E"/>
    <w:rsid w:val="00E66537"/>
    <w:rsid w:val="00E66622"/>
    <w:rsid w:val="00E66BDE"/>
    <w:rsid w:val="00E678A2"/>
    <w:rsid w:val="00E6792A"/>
    <w:rsid w:val="00E7064E"/>
    <w:rsid w:val="00E70AC7"/>
    <w:rsid w:val="00E7132F"/>
    <w:rsid w:val="00E71B5C"/>
    <w:rsid w:val="00E72519"/>
    <w:rsid w:val="00E72BAD"/>
    <w:rsid w:val="00E72EE9"/>
    <w:rsid w:val="00E736BD"/>
    <w:rsid w:val="00E73F05"/>
    <w:rsid w:val="00E7469B"/>
    <w:rsid w:val="00E75CF9"/>
    <w:rsid w:val="00E769EC"/>
    <w:rsid w:val="00E77D43"/>
    <w:rsid w:val="00E802E0"/>
    <w:rsid w:val="00E80978"/>
    <w:rsid w:val="00E80D3D"/>
    <w:rsid w:val="00E8153D"/>
    <w:rsid w:val="00E81ABF"/>
    <w:rsid w:val="00E82085"/>
    <w:rsid w:val="00E82D19"/>
    <w:rsid w:val="00E83460"/>
    <w:rsid w:val="00E844C7"/>
    <w:rsid w:val="00E875B3"/>
    <w:rsid w:val="00E878C6"/>
    <w:rsid w:val="00E91204"/>
    <w:rsid w:val="00E915EF"/>
    <w:rsid w:val="00E938D7"/>
    <w:rsid w:val="00E93B5B"/>
    <w:rsid w:val="00E94EF2"/>
    <w:rsid w:val="00E979DB"/>
    <w:rsid w:val="00EA025F"/>
    <w:rsid w:val="00EA116C"/>
    <w:rsid w:val="00EA17AD"/>
    <w:rsid w:val="00EA2958"/>
    <w:rsid w:val="00EA2979"/>
    <w:rsid w:val="00EA2FB3"/>
    <w:rsid w:val="00EA3290"/>
    <w:rsid w:val="00EA3C47"/>
    <w:rsid w:val="00EA44F2"/>
    <w:rsid w:val="00EA4765"/>
    <w:rsid w:val="00EA71B2"/>
    <w:rsid w:val="00EA7358"/>
    <w:rsid w:val="00EB0E74"/>
    <w:rsid w:val="00EB0ED6"/>
    <w:rsid w:val="00EB1A9F"/>
    <w:rsid w:val="00EB237E"/>
    <w:rsid w:val="00EB2E4C"/>
    <w:rsid w:val="00EB3518"/>
    <w:rsid w:val="00EB3912"/>
    <w:rsid w:val="00EB4AD7"/>
    <w:rsid w:val="00EB4BEB"/>
    <w:rsid w:val="00EB4E7A"/>
    <w:rsid w:val="00EB5E6D"/>
    <w:rsid w:val="00EB61A4"/>
    <w:rsid w:val="00EB632C"/>
    <w:rsid w:val="00EB74CF"/>
    <w:rsid w:val="00EB77C7"/>
    <w:rsid w:val="00EB7870"/>
    <w:rsid w:val="00EB7F30"/>
    <w:rsid w:val="00EC0277"/>
    <w:rsid w:val="00EC02C9"/>
    <w:rsid w:val="00EC02EF"/>
    <w:rsid w:val="00EC11B5"/>
    <w:rsid w:val="00EC2D89"/>
    <w:rsid w:val="00EC2FDD"/>
    <w:rsid w:val="00EC3F8F"/>
    <w:rsid w:val="00EC4597"/>
    <w:rsid w:val="00EC4A7F"/>
    <w:rsid w:val="00EC4E12"/>
    <w:rsid w:val="00EC576F"/>
    <w:rsid w:val="00EC5A72"/>
    <w:rsid w:val="00EC5C76"/>
    <w:rsid w:val="00EC65FE"/>
    <w:rsid w:val="00EC686E"/>
    <w:rsid w:val="00EC6CF3"/>
    <w:rsid w:val="00EC6E61"/>
    <w:rsid w:val="00EC75E7"/>
    <w:rsid w:val="00EC7A34"/>
    <w:rsid w:val="00EC7D39"/>
    <w:rsid w:val="00ED09BC"/>
    <w:rsid w:val="00ED0AE4"/>
    <w:rsid w:val="00ED122B"/>
    <w:rsid w:val="00ED144E"/>
    <w:rsid w:val="00ED1E35"/>
    <w:rsid w:val="00ED2588"/>
    <w:rsid w:val="00ED25F2"/>
    <w:rsid w:val="00ED266A"/>
    <w:rsid w:val="00ED29AE"/>
    <w:rsid w:val="00ED2C4A"/>
    <w:rsid w:val="00ED3405"/>
    <w:rsid w:val="00ED3E7D"/>
    <w:rsid w:val="00ED529D"/>
    <w:rsid w:val="00ED60C6"/>
    <w:rsid w:val="00ED6789"/>
    <w:rsid w:val="00ED6CB0"/>
    <w:rsid w:val="00ED75F7"/>
    <w:rsid w:val="00ED7A9A"/>
    <w:rsid w:val="00EE0485"/>
    <w:rsid w:val="00EE0CB0"/>
    <w:rsid w:val="00EE191F"/>
    <w:rsid w:val="00EE2190"/>
    <w:rsid w:val="00EE24F9"/>
    <w:rsid w:val="00EE315F"/>
    <w:rsid w:val="00EE3816"/>
    <w:rsid w:val="00EE3CBA"/>
    <w:rsid w:val="00EE4031"/>
    <w:rsid w:val="00EE69EE"/>
    <w:rsid w:val="00EE6D47"/>
    <w:rsid w:val="00EE7B4E"/>
    <w:rsid w:val="00EF01ED"/>
    <w:rsid w:val="00EF0212"/>
    <w:rsid w:val="00EF03EE"/>
    <w:rsid w:val="00EF0C8E"/>
    <w:rsid w:val="00EF2271"/>
    <w:rsid w:val="00EF3340"/>
    <w:rsid w:val="00EF400D"/>
    <w:rsid w:val="00EF4121"/>
    <w:rsid w:val="00EF4342"/>
    <w:rsid w:val="00EF53B5"/>
    <w:rsid w:val="00EF5A96"/>
    <w:rsid w:val="00EF5BC6"/>
    <w:rsid w:val="00EF646D"/>
    <w:rsid w:val="00EF65F0"/>
    <w:rsid w:val="00EF6A28"/>
    <w:rsid w:val="00EF6A2B"/>
    <w:rsid w:val="00EF793A"/>
    <w:rsid w:val="00EF7E0B"/>
    <w:rsid w:val="00EF7EA8"/>
    <w:rsid w:val="00F010B5"/>
    <w:rsid w:val="00F01C7D"/>
    <w:rsid w:val="00F025A5"/>
    <w:rsid w:val="00F02619"/>
    <w:rsid w:val="00F029DC"/>
    <w:rsid w:val="00F029E7"/>
    <w:rsid w:val="00F02AC7"/>
    <w:rsid w:val="00F03B33"/>
    <w:rsid w:val="00F03BE8"/>
    <w:rsid w:val="00F03C9D"/>
    <w:rsid w:val="00F040DE"/>
    <w:rsid w:val="00F04C2C"/>
    <w:rsid w:val="00F05AF8"/>
    <w:rsid w:val="00F062D7"/>
    <w:rsid w:val="00F073D4"/>
    <w:rsid w:val="00F07CEC"/>
    <w:rsid w:val="00F10FB3"/>
    <w:rsid w:val="00F11173"/>
    <w:rsid w:val="00F11B6D"/>
    <w:rsid w:val="00F1218B"/>
    <w:rsid w:val="00F123F9"/>
    <w:rsid w:val="00F129DD"/>
    <w:rsid w:val="00F12A29"/>
    <w:rsid w:val="00F12F7D"/>
    <w:rsid w:val="00F13D92"/>
    <w:rsid w:val="00F13F84"/>
    <w:rsid w:val="00F147EA"/>
    <w:rsid w:val="00F14BB2"/>
    <w:rsid w:val="00F16358"/>
    <w:rsid w:val="00F1716A"/>
    <w:rsid w:val="00F17F98"/>
    <w:rsid w:val="00F2003B"/>
    <w:rsid w:val="00F20109"/>
    <w:rsid w:val="00F2068E"/>
    <w:rsid w:val="00F20F96"/>
    <w:rsid w:val="00F21625"/>
    <w:rsid w:val="00F217C6"/>
    <w:rsid w:val="00F21C68"/>
    <w:rsid w:val="00F22B5F"/>
    <w:rsid w:val="00F22C50"/>
    <w:rsid w:val="00F22C6A"/>
    <w:rsid w:val="00F240C9"/>
    <w:rsid w:val="00F2571A"/>
    <w:rsid w:val="00F25B53"/>
    <w:rsid w:val="00F263CD"/>
    <w:rsid w:val="00F266F6"/>
    <w:rsid w:val="00F2759A"/>
    <w:rsid w:val="00F2770F"/>
    <w:rsid w:val="00F3132A"/>
    <w:rsid w:val="00F318A2"/>
    <w:rsid w:val="00F31ED7"/>
    <w:rsid w:val="00F31EDE"/>
    <w:rsid w:val="00F3228A"/>
    <w:rsid w:val="00F32810"/>
    <w:rsid w:val="00F32AB2"/>
    <w:rsid w:val="00F33B1A"/>
    <w:rsid w:val="00F34158"/>
    <w:rsid w:val="00F34EC6"/>
    <w:rsid w:val="00F377F6"/>
    <w:rsid w:val="00F4087A"/>
    <w:rsid w:val="00F40CA3"/>
    <w:rsid w:val="00F4147B"/>
    <w:rsid w:val="00F418E3"/>
    <w:rsid w:val="00F420BD"/>
    <w:rsid w:val="00F422C8"/>
    <w:rsid w:val="00F424FD"/>
    <w:rsid w:val="00F427CC"/>
    <w:rsid w:val="00F429F3"/>
    <w:rsid w:val="00F46C27"/>
    <w:rsid w:val="00F47752"/>
    <w:rsid w:val="00F47DDE"/>
    <w:rsid w:val="00F50279"/>
    <w:rsid w:val="00F52A00"/>
    <w:rsid w:val="00F52C9D"/>
    <w:rsid w:val="00F52CAE"/>
    <w:rsid w:val="00F53793"/>
    <w:rsid w:val="00F53B2D"/>
    <w:rsid w:val="00F53BB5"/>
    <w:rsid w:val="00F54A10"/>
    <w:rsid w:val="00F55254"/>
    <w:rsid w:val="00F57EF2"/>
    <w:rsid w:val="00F57FF6"/>
    <w:rsid w:val="00F615D9"/>
    <w:rsid w:val="00F61AF9"/>
    <w:rsid w:val="00F61EA5"/>
    <w:rsid w:val="00F623BA"/>
    <w:rsid w:val="00F635D4"/>
    <w:rsid w:val="00F67299"/>
    <w:rsid w:val="00F70667"/>
    <w:rsid w:val="00F71F24"/>
    <w:rsid w:val="00F723F5"/>
    <w:rsid w:val="00F7329C"/>
    <w:rsid w:val="00F73785"/>
    <w:rsid w:val="00F7417C"/>
    <w:rsid w:val="00F74237"/>
    <w:rsid w:val="00F74A02"/>
    <w:rsid w:val="00F7597E"/>
    <w:rsid w:val="00F75AAB"/>
    <w:rsid w:val="00F75BC2"/>
    <w:rsid w:val="00F77688"/>
    <w:rsid w:val="00F77B13"/>
    <w:rsid w:val="00F80DC2"/>
    <w:rsid w:val="00F82269"/>
    <w:rsid w:val="00F82A8D"/>
    <w:rsid w:val="00F82B84"/>
    <w:rsid w:val="00F8318D"/>
    <w:rsid w:val="00F832D7"/>
    <w:rsid w:val="00F8400E"/>
    <w:rsid w:val="00F85C17"/>
    <w:rsid w:val="00F8701E"/>
    <w:rsid w:val="00F90AEB"/>
    <w:rsid w:val="00F90DC5"/>
    <w:rsid w:val="00F92206"/>
    <w:rsid w:val="00F922C4"/>
    <w:rsid w:val="00F92F43"/>
    <w:rsid w:val="00F93498"/>
    <w:rsid w:val="00F93535"/>
    <w:rsid w:val="00F94818"/>
    <w:rsid w:val="00F94F14"/>
    <w:rsid w:val="00F96352"/>
    <w:rsid w:val="00F97961"/>
    <w:rsid w:val="00F97FAF"/>
    <w:rsid w:val="00FA05C9"/>
    <w:rsid w:val="00FA07DC"/>
    <w:rsid w:val="00FA0BB1"/>
    <w:rsid w:val="00FA0D11"/>
    <w:rsid w:val="00FA0E28"/>
    <w:rsid w:val="00FA1080"/>
    <w:rsid w:val="00FA10D3"/>
    <w:rsid w:val="00FA11C9"/>
    <w:rsid w:val="00FA11D2"/>
    <w:rsid w:val="00FA1F93"/>
    <w:rsid w:val="00FA3057"/>
    <w:rsid w:val="00FA3087"/>
    <w:rsid w:val="00FA327E"/>
    <w:rsid w:val="00FA3FD3"/>
    <w:rsid w:val="00FA58E5"/>
    <w:rsid w:val="00FA59FC"/>
    <w:rsid w:val="00FA6E93"/>
    <w:rsid w:val="00FA74C0"/>
    <w:rsid w:val="00FB094F"/>
    <w:rsid w:val="00FB0E35"/>
    <w:rsid w:val="00FB0F46"/>
    <w:rsid w:val="00FB0F94"/>
    <w:rsid w:val="00FB1469"/>
    <w:rsid w:val="00FB1ED6"/>
    <w:rsid w:val="00FB24A5"/>
    <w:rsid w:val="00FB258C"/>
    <w:rsid w:val="00FB261C"/>
    <w:rsid w:val="00FB279B"/>
    <w:rsid w:val="00FB2CE1"/>
    <w:rsid w:val="00FB3169"/>
    <w:rsid w:val="00FB361E"/>
    <w:rsid w:val="00FB3CD1"/>
    <w:rsid w:val="00FB4DE0"/>
    <w:rsid w:val="00FB5180"/>
    <w:rsid w:val="00FB53F9"/>
    <w:rsid w:val="00FB559B"/>
    <w:rsid w:val="00FB6728"/>
    <w:rsid w:val="00FB77FC"/>
    <w:rsid w:val="00FB7DEA"/>
    <w:rsid w:val="00FB7E87"/>
    <w:rsid w:val="00FC02B6"/>
    <w:rsid w:val="00FC0383"/>
    <w:rsid w:val="00FC0E72"/>
    <w:rsid w:val="00FC1737"/>
    <w:rsid w:val="00FC1E1D"/>
    <w:rsid w:val="00FC22C1"/>
    <w:rsid w:val="00FC235A"/>
    <w:rsid w:val="00FC4567"/>
    <w:rsid w:val="00FC4C6A"/>
    <w:rsid w:val="00FC4F8C"/>
    <w:rsid w:val="00FC6019"/>
    <w:rsid w:val="00FC61A7"/>
    <w:rsid w:val="00FC6675"/>
    <w:rsid w:val="00FC6D40"/>
    <w:rsid w:val="00FC7309"/>
    <w:rsid w:val="00FD0031"/>
    <w:rsid w:val="00FD0A79"/>
    <w:rsid w:val="00FD2B5D"/>
    <w:rsid w:val="00FD2F32"/>
    <w:rsid w:val="00FD446E"/>
    <w:rsid w:val="00FD4C4D"/>
    <w:rsid w:val="00FD60A4"/>
    <w:rsid w:val="00FD61D5"/>
    <w:rsid w:val="00FD7534"/>
    <w:rsid w:val="00FE0AC0"/>
    <w:rsid w:val="00FE0CE2"/>
    <w:rsid w:val="00FE137F"/>
    <w:rsid w:val="00FE185B"/>
    <w:rsid w:val="00FE26D1"/>
    <w:rsid w:val="00FE2DC6"/>
    <w:rsid w:val="00FE3443"/>
    <w:rsid w:val="00FE3746"/>
    <w:rsid w:val="00FE398E"/>
    <w:rsid w:val="00FE3A03"/>
    <w:rsid w:val="00FE50DD"/>
    <w:rsid w:val="00FE5DF5"/>
    <w:rsid w:val="00FE6F58"/>
    <w:rsid w:val="00FF0263"/>
    <w:rsid w:val="00FF23BD"/>
    <w:rsid w:val="00FF2B31"/>
    <w:rsid w:val="00FF2C62"/>
    <w:rsid w:val="00FF300C"/>
    <w:rsid w:val="00FF41D0"/>
    <w:rsid w:val="00FF41F2"/>
    <w:rsid w:val="00FF4E06"/>
    <w:rsid w:val="00FF5B6D"/>
    <w:rsid w:val="00FF7666"/>
    <w:rsid w:val="00FF7693"/>
    <w:rsid w:val="00FF771B"/>
    <w:rsid w:val="00FF7A5E"/>
    <w:rsid w:val="02D6F61B"/>
    <w:rsid w:val="06DAD7B8"/>
    <w:rsid w:val="06E55DFF"/>
    <w:rsid w:val="0E27C8BC"/>
    <w:rsid w:val="0F067B49"/>
    <w:rsid w:val="0FBB6C0D"/>
    <w:rsid w:val="1639F18D"/>
    <w:rsid w:val="1DA70D9E"/>
    <w:rsid w:val="2B0437FA"/>
    <w:rsid w:val="2C9ED780"/>
    <w:rsid w:val="2F3FDA67"/>
    <w:rsid w:val="3265A0E9"/>
    <w:rsid w:val="34063C3A"/>
    <w:rsid w:val="34873839"/>
    <w:rsid w:val="38FBC0C2"/>
    <w:rsid w:val="3D0C90BC"/>
    <w:rsid w:val="3E158A95"/>
    <w:rsid w:val="3E9822AA"/>
    <w:rsid w:val="411E676D"/>
    <w:rsid w:val="478C7A01"/>
    <w:rsid w:val="4895AE46"/>
    <w:rsid w:val="4CF9B313"/>
    <w:rsid w:val="57A23924"/>
    <w:rsid w:val="5A7BF40C"/>
    <w:rsid w:val="61123824"/>
    <w:rsid w:val="61AA06DA"/>
    <w:rsid w:val="638CC668"/>
    <w:rsid w:val="658BE019"/>
    <w:rsid w:val="69B67A80"/>
    <w:rsid w:val="7161A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FD4A7"/>
  <w15:docId w15:val="{5A7DDAC5-232B-4677-BCFD-33E210DE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uiPriority="99" w:semiHidden="1" w:unhideWhenUsed="1"/>
    <w:lsdException w:name="footer" w:locked="1" w:uiPriority="99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uiPriority="99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iPriority="99" w:semiHidden="1" w:unhideWhenUsed="1"/>
    <w:lsdException w:name="FollowedHyperlink" w:locked="1" w:semiHidden="1" w:unhideWhenUsed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uiPriority="99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7E8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Heading1">
    <w:name w:val="heading 1"/>
    <w:basedOn w:val="Normal"/>
    <w:next w:val="Textzkladn"/>
    <w:link w:val="Heading1Char"/>
    <w:autoRedefine/>
    <w:qFormat/>
    <w:rsid w:val="00F34EC6"/>
    <w:pPr>
      <w:keepNext/>
      <w:pageBreakBefore/>
      <w:numPr>
        <w:numId w:val="1"/>
      </w:numPr>
      <w:spacing w:before="60" w:after="320"/>
      <w:outlineLvl w:val="0"/>
    </w:pPr>
    <w:rPr>
      <w:rFonts w:cs="Arial"/>
      <w:b/>
      <w:caps/>
      <w:kern w:val="28"/>
      <w:sz w:val="32"/>
      <w:szCs w:val="32"/>
    </w:rPr>
  </w:style>
  <w:style w:type="paragraph" w:styleId="Heading2">
    <w:name w:val="heading 2"/>
    <w:aliases w:val="Nadpis 2 Char Char Char"/>
    <w:basedOn w:val="Heading1"/>
    <w:next w:val="Textzkladn"/>
    <w:link w:val="Heading2Char"/>
    <w:uiPriority w:val="9"/>
    <w:qFormat/>
    <w:rsid w:val="00C41835"/>
    <w:pPr>
      <w:pageBreakBefore w:val="0"/>
      <w:numPr>
        <w:ilvl w:val="1"/>
      </w:numPr>
      <w:spacing w:before="320" w:after="280"/>
      <w:outlineLvl w:val="1"/>
    </w:pPr>
    <w:rPr>
      <w:caps w:val="0"/>
      <w:sz w:val="28"/>
      <w:szCs w:val="28"/>
    </w:rPr>
  </w:style>
  <w:style w:type="paragraph" w:styleId="Heading3">
    <w:name w:val="heading 3"/>
    <w:aliases w:val="Nadpis 3 Char Char"/>
    <w:basedOn w:val="Heading2"/>
    <w:next w:val="Textzkladn"/>
    <w:link w:val="Heading3Char"/>
    <w:uiPriority w:val="9"/>
    <w:qFormat/>
    <w:rsid w:val="00BD4281"/>
    <w:pPr>
      <w:numPr>
        <w:ilvl w:val="2"/>
      </w:numPr>
      <w:tabs>
        <w:tab w:val="left" w:pos="709"/>
      </w:tabs>
      <w:outlineLvl w:val="2"/>
    </w:pPr>
    <w:rPr>
      <w:b w:val="0"/>
      <w:i/>
      <w:sz w:val="24"/>
      <w:szCs w:val="24"/>
    </w:rPr>
  </w:style>
  <w:style w:type="paragraph" w:styleId="Heading4">
    <w:name w:val="heading 4"/>
    <w:basedOn w:val="Heading3"/>
    <w:next w:val="Textzkladn"/>
    <w:link w:val="Heading4Char"/>
    <w:uiPriority w:val="9"/>
    <w:qFormat/>
    <w:rsid w:val="00196F6F"/>
    <w:pPr>
      <w:numPr>
        <w:ilvl w:val="3"/>
      </w:numPr>
      <w:tabs>
        <w:tab w:val="clear" w:pos="709"/>
        <w:tab w:val="left" w:pos="851"/>
      </w:tabs>
      <w:spacing w:after="240"/>
      <w:outlineLvl w:val="3"/>
    </w:pPr>
    <w:rPr>
      <w:b/>
      <w:bCs/>
      <w:sz w:val="22"/>
      <w:szCs w:val="28"/>
    </w:rPr>
  </w:style>
  <w:style w:type="paragraph" w:styleId="Heading5">
    <w:name w:val="heading 5"/>
    <w:basedOn w:val="Heading4"/>
    <w:next w:val="Textzkladn"/>
    <w:link w:val="Heading5Char"/>
    <w:uiPriority w:val="9"/>
    <w:qFormat/>
    <w:rsid w:val="00FC0E72"/>
    <w:pPr>
      <w:widowControl w:val="0"/>
      <w:numPr>
        <w:ilvl w:val="4"/>
      </w:numPr>
      <w:spacing w:after="280"/>
      <w:ind w:left="1009" w:hanging="1009"/>
      <w:jc w:val="left"/>
      <w:outlineLvl w:val="4"/>
    </w:pPr>
  </w:style>
  <w:style w:type="paragraph" w:styleId="Heading6">
    <w:name w:val="heading 6"/>
    <w:basedOn w:val="Heading5"/>
    <w:next w:val="Textzkladn"/>
    <w:link w:val="Heading6Char"/>
    <w:uiPriority w:val="9"/>
    <w:qFormat/>
    <w:rsid w:val="00CA35F1"/>
    <w:pPr>
      <w:numPr>
        <w:ilvl w:val="0"/>
        <w:numId w:val="0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qFormat/>
    <w:rsid w:val="001F2C8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1F2C81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1F2C81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extzkladn" w:customStyle="1">
    <w:name w:val="Text základný"/>
    <w:basedOn w:val="Normal"/>
    <w:next w:val="Text2zkladnbezodseku"/>
    <w:link w:val="TextzkladnChar"/>
    <w:qFormat/>
    <w:rsid w:val="005732DD"/>
    <w:pPr>
      <w:spacing w:after="120"/>
      <w:ind w:firstLine="425"/>
    </w:pPr>
    <w:rPr>
      <w:rFonts w:ascii="Times New Roman" w:hAnsi="Times New Roman"/>
      <w:sz w:val="24"/>
      <w:szCs w:val="24"/>
    </w:rPr>
  </w:style>
  <w:style w:type="character" w:styleId="TextzkladnChar" w:customStyle="1">
    <w:name w:val="Text základný Char"/>
    <w:basedOn w:val="DefaultParagraphFont"/>
    <w:link w:val="Textzkladn"/>
    <w:rsid w:val="005732DD"/>
    <w:rPr>
      <w:sz w:val="24"/>
      <w:szCs w:val="24"/>
      <w:lang w:eastAsia="cs-CZ"/>
    </w:rPr>
  </w:style>
  <w:style w:type="character" w:styleId="Heading1Char" w:customStyle="1">
    <w:name w:val="Heading 1 Char"/>
    <w:basedOn w:val="DefaultParagraphFont"/>
    <w:link w:val="Heading1"/>
    <w:locked/>
    <w:rsid w:val="00F34EC6"/>
    <w:rPr>
      <w:rFonts w:ascii="Arial" w:hAnsi="Arial" w:cs="Arial"/>
      <w:b/>
      <w:caps/>
      <w:kern w:val="28"/>
      <w:sz w:val="32"/>
      <w:szCs w:val="32"/>
      <w:lang w:eastAsia="cs-CZ"/>
    </w:rPr>
  </w:style>
  <w:style w:type="character" w:styleId="Heading2Char" w:customStyle="1">
    <w:name w:val="Heading 2 Char"/>
    <w:aliases w:val="Nadpis 2 Char Char Char Char"/>
    <w:basedOn w:val="DefaultParagraphFont"/>
    <w:link w:val="Heading2"/>
    <w:locked/>
    <w:rsid w:val="00C41835"/>
    <w:rPr>
      <w:rFonts w:ascii="Arial" w:hAnsi="Arial" w:cs="Arial"/>
      <w:b/>
      <w:kern w:val="28"/>
      <w:sz w:val="28"/>
      <w:szCs w:val="28"/>
      <w:lang w:eastAsia="cs-CZ"/>
    </w:rPr>
  </w:style>
  <w:style w:type="character" w:styleId="Heading3Char" w:customStyle="1">
    <w:name w:val="Heading 3 Char"/>
    <w:aliases w:val="Nadpis 3 Char Char Char"/>
    <w:basedOn w:val="DefaultParagraphFont"/>
    <w:link w:val="Heading3"/>
    <w:locked/>
    <w:rsid w:val="00BD4281"/>
    <w:rPr>
      <w:rFonts w:ascii="Arial" w:hAnsi="Arial" w:cs="Arial"/>
      <w:i/>
      <w:kern w:val="28"/>
      <w:sz w:val="24"/>
      <w:szCs w:val="24"/>
      <w:lang w:eastAsia="cs-CZ"/>
    </w:rPr>
  </w:style>
  <w:style w:type="character" w:styleId="Heading4Char" w:customStyle="1">
    <w:name w:val="Heading 4 Char"/>
    <w:basedOn w:val="DefaultParagraphFont"/>
    <w:link w:val="Heading4"/>
    <w:locked/>
    <w:rsid w:val="00196F6F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styleId="Heading5Char" w:customStyle="1">
    <w:name w:val="Heading 5 Char"/>
    <w:basedOn w:val="DefaultParagraphFont"/>
    <w:link w:val="Heading5"/>
    <w:locked/>
    <w:rsid w:val="008D5C62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styleId="Heading6Char" w:customStyle="1">
    <w:name w:val="Heading 6 Char"/>
    <w:basedOn w:val="DefaultParagraphFont"/>
    <w:link w:val="Heading6"/>
    <w:uiPriority w:val="99"/>
    <w:locked/>
    <w:rsid w:val="00CA35F1"/>
    <w:rPr>
      <w:rFonts w:ascii="Arial" w:hAnsi="Arial" w:cs="Arial"/>
      <w:b/>
      <w:bCs/>
      <w:i/>
      <w:sz w:val="22"/>
      <w:szCs w:val="28"/>
      <w:lang w:eastAsia="cs-CZ"/>
    </w:rPr>
  </w:style>
  <w:style w:type="character" w:styleId="Heading7Char" w:customStyle="1">
    <w:name w:val="Heading 7 Char"/>
    <w:basedOn w:val="DefaultParagraphFont"/>
    <w:link w:val="Heading7"/>
    <w:locked/>
    <w:rsid w:val="005E4A53"/>
    <w:rPr>
      <w:rFonts w:ascii="Arial" w:hAnsi="Arial"/>
      <w:lang w:eastAsia="cs-CZ"/>
    </w:rPr>
  </w:style>
  <w:style w:type="character" w:styleId="Heading8Char" w:customStyle="1">
    <w:name w:val="Heading 8 Char"/>
    <w:basedOn w:val="DefaultParagraphFont"/>
    <w:link w:val="Heading8"/>
    <w:locked/>
    <w:rsid w:val="005E4A53"/>
    <w:rPr>
      <w:rFonts w:ascii="Arial" w:hAnsi="Arial"/>
      <w:i/>
      <w:lang w:eastAsia="cs-CZ"/>
    </w:rPr>
  </w:style>
  <w:style w:type="character" w:styleId="Heading9Char" w:customStyle="1">
    <w:name w:val="Heading 9 Char"/>
    <w:basedOn w:val="DefaultParagraphFont"/>
    <w:link w:val="Heading9"/>
    <w:locked/>
    <w:rsid w:val="005E4A53"/>
    <w:rPr>
      <w:rFonts w:ascii="Arial" w:hAnsi="Arial"/>
      <w:b/>
      <w:i/>
      <w:sz w:val="18"/>
      <w:lang w:eastAsia="cs-CZ"/>
    </w:rPr>
  </w:style>
  <w:style w:type="paragraph" w:styleId="BalloonText">
    <w:name w:val="Balloon Text"/>
    <w:basedOn w:val="Normal"/>
    <w:link w:val="BalloonTextChar"/>
    <w:semiHidden/>
    <w:rsid w:val="001F2C8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locked/>
    <w:rsid w:val="005E4A53"/>
    <w:rPr>
      <w:rFonts w:cs="Times New Roman"/>
      <w:sz w:val="2"/>
      <w:lang w:val="sk-SK"/>
    </w:rPr>
  </w:style>
  <w:style w:type="paragraph" w:styleId="TOC2">
    <w:name w:val="toc 2"/>
    <w:basedOn w:val="Normal"/>
    <w:next w:val="Normal"/>
    <w:uiPriority w:val="39"/>
    <w:rsid w:val="0017188F"/>
    <w:pPr>
      <w:widowControl w:val="0"/>
      <w:spacing w:after="60" w:line="240" w:lineRule="atLeast"/>
      <w:ind w:left="425" w:hanging="425"/>
    </w:pPr>
    <w:rPr>
      <w:b/>
      <w:iCs/>
      <w:lang w:val="en-US"/>
    </w:rPr>
  </w:style>
  <w:style w:type="paragraph" w:styleId="TOC1">
    <w:name w:val="toc 1"/>
    <w:basedOn w:val="Normal"/>
    <w:next w:val="Normal"/>
    <w:uiPriority w:val="39"/>
    <w:rsid w:val="007B60E3"/>
    <w:pPr>
      <w:widowControl w:val="0"/>
      <w:spacing w:before="200" w:after="120"/>
      <w:ind w:left="284" w:hanging="284"/>
    </w:pPr>
    <w:rPr>
      <w:b/>
      <w:bCs/>
      <w:lang w:val="en-US"/>
    </w:rPr>
  </w:style>
  <w:style w:type="paragraph" w:styleId="TOC3">
    <w:name w:val="toc 3"/>
    <w:basedOn w:val="Normal"/>
    <w:next w:val="Normal"/>
    <w:uiPriority w:val="39"/>
    <w:rsid w:val="009C0082"/>
    <w:pPr>
      <w:widowControl w:val="0"/>
      <w:spacing w:after="60" w:line="240" w:lineRule="atLeast"/>
      <w:ind w:left="567" w:hanging="567"/>
    </w:pPr>
    <w:rPr>
      <w:i/>
      <w:lang w:val="en-US"/>
    </w:rPr>
  </w:style>
  <w:style w:type="paragraph" w:styleId="Header">
    <w:name w:val="header"/>
    <w:basedOn w:val="Normal"/>
    <w:link w:val="HeaderChar"/>
    <w:uiPriority w:val="99"/>
    <w:rsid w:val="001F2C81"/>
    <w:pPr>
      <w:tabs>
        <w:tab w:val="center" w:pos="4536"/>
        <w:tab w:val="right" w:pos="9072"/>
      </w:tabs>
    </w:pPr>
    <w:rPr>
      <w:sz w:val="22"/>
    </w:rPr>
  </w:style>
  <w:style w:type="character" w:styleId="HeaderChar" w:customStyle="1">
    <w:name w:val="Header Char"/>
    <w:basedOn w:val="DefaultParagraphFont"/>
    <w:link w:val="Header"/>
    <w:uiPriority w:val="99"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CommentText">
    <w:name w:val="annotation text"/>
    <w:basedOn w:val="Normal"/>
    <w:link w:val="CommentTextChar"/>
    <w:semiHidden/>
    <w:rsid w:val="001F2C81"/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7755EA"/>
    <w:rPr>
      <w:rFonts w:ascii="Arial" w:hAnsi="Arial" w:cs="Times New Roman"/>
      <w:lang w:val="sk-SK"/>
    </w:rPr>
  </w:style>
  <w:style w:type="paragraph" w:styleId="Title">
    <w:name w:val="Title"/>
    <w:basedOn w:val="Normal"/>
    <w:link w:val="TitleChar"/>
    <w:rsid w:val="001F2C81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styleId="TitleChar" w:customStyle="1">
    <w:name w:val="Title Char"/>
    <w:basedOn w:val="DefaultParagraphFont"/>
    <w:link w:val="Title"/>
    <w:locked/>
    <w:rsid w:val="005E4A53"/>
    <w:rPr>
      <w:rFonts w:ascii="Cambria" w:hAnsi="Cambria" w:cs="Times New Roman"/>
      <w:b/>
      <w:bCs/>
      <w:kern w:val="28"/>
      <w:sz w:val="32"/>
      <w:szCs w:val="32"/>
      <w:lang w:val="sk-SK"/>
    </w:rPr>
  </w:style>
  <w:style w:type="character" w:styleId="Hyperlink">
    <w:name w:val="Hyperlink"/>
    <w:basedOn w:val="DefaultParagraphFont"/>
    <w:uiPriority w:val="99"/>
    <w:rsid w:val="001F2C81"/>
    <w:rPr>
      <w:rFonts w:cs="Times New Roman"/>
      <w:color w:val="0000FF"/>
      <w:u w:val="single"/>
    </w:rPr>
  </w:style>
  <w:style w:type="paragraph" w:styleId="Nadpisindexu" w:customStyle="1">
    <w:name w:val="Nadpis indexu"/>
    <w:basedOn w:val="Heading1"/>
    <w:next w:val="Normal"/>
    <w:rsid w:val="001F2C81"/>
    <w:pPr>
      <w:spacing w:after="300"/>
      <w:ind w:left="0" w:firstLine="0"/>
      <w:jc w:val="center"/>
      <w:outlineLvl w:val="9"/>
    </w:pPr>
  </w:style>
  <w:style w:type="character" w:styleId="PageNumber">
    <w:name w:val="page number"/>
    <w:basedOn w:val="DefaultParagraphFont"/>
    <w:rsid w:val="001F2C81"/>
    <w:rPr>
      <w:rFonts w:cs="Times New Roman"/>
    </w:rPr>
  </w:style>
  <w:style w:type="table" w:styleId="TableGrid">
    <w:name w:val="Table Grid"/>
    <w:basedOn w:val="TableNormal"/>
    <w:rsid w:val="00650E51"/>
    <w:rPr>
      <w:lang w:val="cs-CZ"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aliases w:val="Popis - obrázok"/>
    <w:basedOn w:val="DefaultParagraphFont"/>
    <w:rsid w:val="005714A2"/>
    <w:rPr>
      <w:rFonts w:ascii="Arial" w:hAnsi="Arial" w:cs="Times New Roman"/>
      <w:b/>
      <w:sz w:val="18"/>
      <w:lang w:val="sk-SK" w:eastAsia="cs-CZ" w:bidi="ar-SA"/>
    </w:rPr>
  </w:style>
  <w:style w:type="paragraph" w:styleId="DocumentMap">
    <w:name w:val="Document Map"/>
    <w:basedOn w:val="Normal"/>
    <w:link w:val="DocumentMapChar"/>
    <w:semiHidden/>
    <w:rsid w:val="001F2C81"/>
    <w:pPr>
      <w:shd w:val="clear" w:color="auto" w:fill="000080"/>
    </w:pPr>
    <w:rPr>
      <w:rFonts w:ascii="Tahoma" w:hAnsi="Tahoma" w:cs="Tahoma"/>
    </w:rPr>
  </w:style>
  <w:style w:type="character" w:styleId="DocumentMapChar" w:customStyle="1">
    <w:name w:val="Document Map Char"/>
    <w:basedOn w:val="DefaultParagraphFont"/>
    <w:link w:val="DocumentMap"/>
    <w:semiHidden/>
    <w:locked/>
    <w:rsid w:val="005E4A53"/>
    <w:rPr>
      <w:rFonts w:cs="Times New Roman"/>
      <w:sz w:val="2"/>
      <w:lang w:val="sk-SK"/>
    </w:rPr>
  </w:style>
  <w:style w:type="paragraph" w:styleId="TOC4">
    <w:name w:val="toc 4"/>
    <w:basedOn w:val="Normal"/>
    <w:next w:val="Normal"/>
    <w:uiPriority w:val="39"/>
    <w:rsid w:val="009C0082"/>
    <w:pPr>
      <w:widowControl w:val="0"/>
      <w:spacing w:after="60" w:line="240" w:lineRule="atLeast"/>
      <w:ind w:left="709" w:hanging="709"/>
    </w:pPr>
    <w:rPr>
      <w:i/>
      <w:lang w:val="en-US"/>
    </w:rPr>
  </w:style>
  <w:style w:type="paragraph" w:styleId="TOC5">
    <w:name w:val="toc 5"/>
    <w:basedOn w:val="Normal"/>
    <w:next w:val="Normal"/>
    <w:uiPriority w:val="39"/>
    <w:rsid w:val="009C0082"/>
    <w:pPr>
      <w:widowControl w:val="0"/>
      <w:spacing w:after="60" w:line="240" w:lineRule="atLeast"/>
      <w:ind w:left="992" w:hanging="992"/>
    </w:pPr>
    <w:rPr>
      <w:lang w:val="en-US"/>
    </w:rPr>
  </w:style>
  <w:style w:type="paragraph" w:styleId="TOC6">
    <w:name w:val="toc 6"/>
    <w:basedOn w:val="Normal"/>
    <w:next w:val="Normal"/>
    <w:uiPriority w:val="39"/>
    <w:rsid w:val="009C6047"/>
    <w:pPr>
      <w:widowControl w:val="0"/>
      <w:spacing w:line="240" w:lineRule="atLeast"/>
      <w:ind w:left="1134" w:hanging="1134"/>
    </w:pPr>
    <w:rPr>
      <w:lang w:val="en-US"/>
    </w:rPr>
  </w:style>
  <w:style w:type="paragraph" w:styleId="TOC7">
    <w:name w:val="toc 7"/>
    <w:basedOn w:val="Normal"/>
    <w:next w:val="Normal"/>
    <w:semiHidden/>
    <w:rsid w:val="00C82AA1"/>
    <w:pPr>
      <w:widowControl w:val="0"/>
      <w:spacing w:line="240" w:lineRule="atLeast"/>
      <w:ind w:left="1200"/>
    </w:pPr>
    <w:rPr>
      <w:lang w:val="en-US"/>
    </w:rPr>
  </w:style>
  <w:style w:type="paragraph" w:styleId="TOC8">
    <w:name w:val="toc 8"/>
    <w:basedOn w:val="Normal"/>
    <w:next w:val="Normal"/>
    <w:semiHidden/>
    <w:rsid w:val="00C82AA1"/>
    <w:pPr>
      <w:widowControl w:val="0"/>
      <w:spacing w:line="240" w:lineRule="atLeast"/>
      <w:ind w:left="1400"/>
    </w:pPr>
    <w:rPr>
      <w:lang w:val="en-US"/>
    </w:rPr>
  </w:style>
  <w:style w:type="paragraph" w:styleId="TOC9">
    <w:name w:val="toc 9"/>
    <w:basedOn w:val="Normal"/>
    <w:next w:val="Normal"/>
    <w:semiHidden/>
    <w:rsid w:val="00C82AA1"/>
    <w:pPr>
      <w:widowControl w:val="0"/>
      <w:spacing w:line="240" w:lineRule="atLeast"/>
      <w:ind w:left="1600"/>
    </w:pPr>
    <w:rPr>
      <w:lang w:val="en-US"/>
    </w:rPr>
  </w:style>
  <w:style w:type="paragraph" w:styleId="Nadpistabuky" w:customStyle="1">
    <w:name w:val="Nadpis tabuľky"/>
    <w:basedOn w:val="Normal"/>
    <w:rsid w:val="009E4A35"/>
    <w:pPr>
      <w:keepNext/>
      <w:overflowPunct/>
      <w:autoSpaceDE/>
      <w:autoSpaceDN/>
      <w:adjustRightInd/>
      <w:spacing w:after="120"/>
      <w:ind w:left="57"/>
      <w:jc w:val="left"/>
      <w:textAlignment w:val="auto"/>
    </w:pPr>
    <w:rPr>
      <w:color w:val="FFFFFF"/>
      <w:sz w:val="16"/>
      <w:szCs w:val="16"/>
    </w:rPr>
  </w:style>
  <w:style w:type="character" w:styleId="FollowedHyperlink">
    <w:name w:val="FollowedHyperlink"/>
    <w:basedOn w:val="DefaultParagraphFont"/>
    <w:rsid w:val="001F2C81"/>
    <w:rPr>
      <w:rFonts w:cs="Times New Roman"/>
      <w:color w:val="800080"/>
      <w:u w:val="single"/>
    </w:rPr>
  </w:style>
  <w:style w:type="paragraph" w:styleId="Zdrojcittu" w:customStyle="1">
    <w:name w:val="Zdroj citátu"/>
    <w:basedOn w:val="Normal"/>
    <w:next w:val="Normal"/>
    <w:rsid w:val="00775500"/>
    <w:pPr>
      <w:spacing w:after="120"/>
      <w:jc w:val="right"/>
    </w:pPr>
    <w:rPr>
      <w:rFonts w:ascii="Times New Roman" w:hAnsi="Times New Roman" w:cs="Arial"/>
      <w:bCs/>
      <w:i/>
      <w:noProof/>
      <w:color w:val="333333"/>
    </w:rPr>
  </w:style>
  <w:style w:type="paragraph" w:styleId="Obrzok" w:customStyle="1">
    <w:name w:val="Obrázok"/>
    <w:basedOn w:val="Normal"/>
    <w:next w:val="Normal"/>
    <w:rsid w:val="001F2C81"/>
    <w:pPr>
      <w:keepNext/>
      <w:spacing w:before="360"/>
      <w:jc w:val="center"/>
    </w:pPr>
  </w:style>
  <w:style w:type="paragraph" w:styleId="TableofFigures">
    <w:name w:val="table of figures"/>
    <w:aliases w:val="Index"/>
    <w:basedOn w:val="TOC2"/>
    <w:next w:val="Normal"/>
    <w:uiPriority w:val="99"/>
    <w:rsid w:val="00D247FE"/>
    <w:pPr>
      <w:widowControl/>
      <w:spacing w:line="240" w:lineRule="auto"/>
      <w:ind w:left="1134" w:hanging="1134"/>
      <w:jc w:val="left"/>
    </w:pPr>
    <w:rPr>
      <w:rFonts w:cs="Calibri"/>
      <w:b w:val="0"/>
      <w:iCs w:val="0"/>
      <w:lang w:val="sk-SK"/>
    </w:rPr>
  </w:style>
  <w:style w:type="paragraph" w:styleId="Odrkycittu" w:customStyle="1">
    <w:name w:val="Odrážky citátu"/>
    <w:basedOn w:val="Normal"/>
    <w:rsid w:val="00BA4230"/>
    <w:pPr>
      <w:numPr>
        <w:numId w:val="3"/>
      </w:numPr>
      <w:spacing w:after="120"/>
    </w:pPr>
    <w:rPr>
      <w:rFonts w:ascii="Times New Roman" w:hAnsi="Times New Roman" w:cs="Arial"/>
      <w:bCs/>
      <w:i/>
      <w:color w:val="333333"/>
      <w:sz w:val="24"/>
      <w:szCs w:val="24"/>
    </w:rPr>
  </w:style>
  <w:style w:type="paragraph" w:styleId="Predmetkomentra1" w:customStyle="1">
    <w:name w:val="Predmet komentára1"/>
    <w:basedOn w:val="CommentText"/>
    <w:next w:val="CommentText"/>
    <w:semiHidden/>
    <w:rsid w:val="001F2C81"/>
    <w:rPr>
      <w:b/>
      <w:bCs/>
    </w:rPr>
  </w:style>
  <w:style w:type="paragraph" w:styleId="Centrovannadpistabuky" w:customStyle="1">
    <w:name w:val="Centrovaný nadpis tabuľky"/>
    <w:basedOn w:val="Nadpistabuky"/>
    <w:rsid w:val="001F2C81"/>
    <w:pPr>
      <w:ind w:left="0"/>
      <w:jc w:val="center"/>
    </w:pPr>
  </w:style>
  <w:style w:type="paragraph" w:styleId="BodyTextIndent">
    <w:name w:val="Body Text Indent"/>
    <w:basedOn w:val="Normal"/>
    <w:link w:val="BodyTextIndentChar"/>
    <w:rsid w:val="001F2C81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BodyTextIndent2">
    <w:name w:val="Body Text Indent 2"/>
    <w:basedOn w:val="Normal"/>
    <w:link w:val="BodyTextIndent2Char"/>
    <w:rsid w:val="001F2C81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BodyTextIndent3">
    <w:name w:val="Body Text Indent 3"/>
    <w:basedOn w:val="Normal"/>
    <w:link w:val="BodyTextIndent3Char"/>
    <w:rsid w:val="001F2C81"/>
    <w:pPr>
      <w:ind w:firstLine="360"/>
    </w:pPr>
    <w:rPr>
      <w:rFonts w:ascii="Times New Roman" w:hAnsi="Times New Roman"/>
      <w:color w:val="3366FF"/>
      <w:sz w:val="24"/>
    </w:rPr>
  </w:style>
  <w:style w:type="character" w:styleId="BodyTextIndent3Char" w:customStyle="1">
    <w:name w:val="Body Text Indent 3 Char"/>
    <w:basedOn w:val="DefaultParagraphFont"/>
    <w:link w:val="BodyTextIndent3"/>
    <w:semiHidden/>
    <w:locked/>
    <w:rsid w:val="005E4A53"/>
    <w:rPr>
      <w:rFonts w:ascii="Arial" w:hAnsi="Arial" w:cs="Times New Roman"/>
      <w:sz w:val="16"/>
      <w:szCs w:val="16"/>
      <w:lang w:val="sk-SK"/>
    </w:rPr>
  </w:style>
  <w:style w:type="paragraph" w:styleId="NormalWeb">
    <w:name w:val="Normal (Web)"/>
    <w:basedOn w:val="Normal"/>
    <w:rsid w:val="001F2C81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hAnsi="Times New Roman" w:cs="Arial Unicode MS"/>
      <w:sz w:val="24"/>
      <w:szCs w:val="24"/>
      <w:lang w:val="cs-CZ"/>
    </w:rPr>
  </w:style>
  <w:style w:type="paragraph" w:styleId="Index1">
    <w:name w:val="index 1"/>
    <w:basedOn w:val="Normal"/>
    <w:next w:val="Normal"/>
    <w:autoRedefine/>
    <w:semiHidden/>
    <w:rsid w:val="001F2C81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paragraph" w:styleId="Sprechblasentext" w:customStyle="1">
    <w:name w:val="Sprechblasentext"/>
    <w:basedOn w:val="Normal"/>
    <w:semiHidden/>
    <w:rsid w:val="001F2C8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AE1917"/>
    <w:pPr>
      <w:spacing w:before="240" w:after="200"/>
      <w:jc w:val="center"/>
    </w:pPr>
    <w:rPr>
      <w:b/>
      <w:bCs/>
    </w:rPr>
  </w:style>
  <w:style w:type="paragraph" w:styleId="Tabukahlavika" w:customStyle="1">
    <w:name w:val="Tabuľka hlavička"/>
    <w:next w:val="Normal"/>
    <w:rsid w:val="001F2C81"/>
    <w:pPr>
      <w:spacing w:before="80" w:after="80"/>
    </w:pPr>
    <w:rPr>
      <w:rFonts w:ascii="Arial" w:hAnsi="Arial"/>
      <w:b/>
      <w:lang w:eastAsia="cs-CZ"/>
    </w:rPr>
  </w:style>
  <w:style w:type="paragraph" w:styleId="Prloha" w:customStyle="1">
    <w:name w:val="Príloha"/>
    <w:basedOn w:val="Normal"/>
    <w:next w:val="Normal"/>
    <w:link w:val="PrlohaChar"/>
    <w:rsid w:val="00775500"/>
    <w:pPr>
      <w:keepNext/>
      <w:tabs>
        <w:tab w:val="num" w:pos="360"/>
        <w:tab w:val="left" w:pos="1191"/>
      </w:tabs>
      <w:spacing w:after="120"/>
      <w:ind w:left="360" w:hanging="360"/>
    </w:pPr>
    <w:rPr>
      <w:rFonts w:cs="Arial"/>
      <w:bCs/>
      <w:sz w:val="28"/>
      <w:szCs w:val="24"/>
    </w:rPr>
  </w:style>
  <w:style w:type="paragraph" w:styleId="SOLtext" w:customStyle="1">
    <w:name w:val="SOL text"/>
    <w:basedOn w:val="Normal"/>
    <w:rsid w:val="001F2C81"/>
    <w:pPr>
      <w:overflowPunct/>
      <w:autoSpaceDE/>
      <w:autoSpaceDN/>
      <w:adjustRightInd/>
      <w:spacing w:before="180"/>
      <w:jc w:val="left"/>
      <w:textAlignment w:val="auto"/>
    </w:pPr>
    <w:rPr>
      <w:rFonts w:ascii="Verdana" w:hAnsi="Verdana"/>
      <w:spacing w:val="16"/>
      <w:position w:val="6"/>
      <w:sz w:val="18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F2C81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locked/>
    <w:rsid w:val="005E4A53"/>
    <w:rPr>
      <w:rFonts w:ascii="Arial" w:hAnsi="Arial" w:cs="Times New Roman"/>
      <w:b/>
      <w:bCs/>
      <w:sz w:val="20"/>
      <w:szCs w:val="20"/>
      <w:lang w:val="sk-SK"/>
    </w:rPr>
  </w:style>
  <w:style w:type="paragraph" w:styleId="ObrzokPred12pt" w:customStyle="1">
    <w:name w:val="Obrázok + Pred:  12 pt"/>
    <w:basedOn w:val="Obrzok"/>
    <w:rsid w:val="001F2C81"/>
    <w:pPr>
      <w:spacing w:before="120"/>
    </w:pPr>
  </w:style>
  <w:style w:type="character" w:styleId="CommentReference">
    <w:name w:val="annotation reference"/>
    <w:basedOn w:val="DefaultParagraphFont"/>
    <w:semiHidden/>
    <w:rsid w:val="006971F6"/>
    <w:rPr>
      <w:rFonts w:cs="Times New Roman"/>
      <w:sz w:val="16"/>
      <w:szCs w:val="16"/>
    </w:rPr>
  </w:style>
  <w:style w:type="paragraph" w:styleId="Odsekzoznamu1" w:customStyle="1">
    <w:name w:val="Odsek zoznamu1"/>
    <w:basedOn w:val="Normal"/>
    <w:rsid w:val="00EA116C"/>
    <w:pPr>
      <w:ind w:left="720"/>
      <w:contextualSpacing/>
    </w:pPr>
  </w:style>
  <w:style w:type="table" w:styleId="Strednzoznam2zvraznenie11" w:customStyle="1">
    <w:name w:val="Stredný zoznam 2 – zvýraznenie 11"/>
    <w:rsid w:val="00943664"/>
    <w:rPr>
      <w:rFonts w:ascii="Cambria" w:hAnsi="Cambria"/>
      <w:color w:val="000000"/>
      <w:lang w:eastAsia="en-US"/>
    </w:rPr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1" w:customStyle="1">
    <w:name w:val="Text zástupného symbolu1"/>
    <w:basedOn w:val="DefaultParagraphFont"/>
    <w:semiHidden/>
    <w:rsid w:val="002517B3"/>
    <w:rPr>
      <w:rFonts w:cs="Times New Roman"/>
      <w:color w:val="808080"/>
    </w:rPr>
  </w:style>
  <w:style w:type="paragraph" w:styleId="Revzia1" w:customStyle="1">
    <w:name w:val="Revízia1"/>
    <w:hidden/>
    <w:semiHidden/>
    <w:rsid w:val="00853052"/>
    <w:rPr>
      <w:rFonts w:ascii="Arial" w:hAnsi="Arial"/>
      <w:lang w:eastAsia="cs-CZ"/>
    </w:rPr>
  </w:style>
  <w:style w:type="paragraph" w:styleId="Revision1" w:customStyle="1">
    <w:name w:val="Revision1"/>
    <w:hidden/>
    <w:semiHidden/>
    <w:rsid w:val="003F24CC"/>
    <w:rPr>
      <w:rFonts w:ascii="Arial" w:hAnsi="Arial"/>
      <w:lang w:eastAsia="cs-CZ"/>
    </w:rPr>
  </w:style>
  <w:style w:type="character" w:styleId="CharChar16" w:customStyle="1">
    <w:name w:val="Char Char16"/>
    <w:basedOn w:val="DefaultParagraphFont"/>
    <w:semiHidden/>
    <w:locked/>
    <w:rsid w:val="00AC6D9B"/>
    <w:rPr>
      <w:rFonts w:ascii="Calibri" w:hAnsi="Calibri" w:cs="Times New Roman"/>
      <w:sz w:val="24"/>
      <w:szCs w:val="24"/>
      <w:lang w:val="sk-SK"/>
    </w:rPr>
  </w:style>
  <w:style w:type="character" w:styleId="CharChar10" w:customStyle="1">
    <w:name w:val="Char Char10"/>
    <w:basedOn w:val="DefaultParagraphFont"/>
    <w:semiHidden/>
    <w:locked/>
    <w:rsid w:val="00AC6D9B"/>
    <w:rPr>
      <w:rFonts w:ascii="Arial" w:hAnsi="Arial" w:cs="Times New Roman"/>
      <w:lang w:val="sk-SK"/>
    </w:rPr>
  </w:style>
  <w:style w:type="paragraph" w:styleId="Odsekzoznamu2" w:customStyle="1">
    <w:name w:val="Odsek zoznamu2"/>
    <w:basedOn w:val="Normal"/>
    <w:rsid w:val="005F011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val="cs-CZ" w:eastAsia="en-US"/>
    </w:rPr>
  </w:style>
  <w:style w:type="paragraph" w:styleId="Revision">
    <w:name w:val="Revision"/>
    <w:hidden/>
    <w:uiPriority w:val="99"/>
    <w:semiHidden/>
    <w:rsid w:val="00CE7423"/>
    <w:rPr>
      <w:rFonts w:ascii="Arial" w:hAnsi="Arial"/>
      <w:lang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61BA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  <w:lang w:eastAsia="en-US"/>
    </w:rPr>
  </w:style>
  <w:style w:type="character" w:styleId="SubtleEmphasis">
    <w:name w:val="Subtle Emphasis"/>
    <w:aliases w:val="Hlavička1"/>
    <w:basedOn w:val="DefaultParagraphFont"/>
    <w:uiPriority w:val="19"/>
    <w:qFormat/>
    <w:rsid w:val="0063476F"/>
    <w:rPr>
      <w:i/>
      <w:iCs/>
      <w:sz w:val="20"/>
    </w:rPr>
  </w:style>
  <w:style w:type="paragraph" w:styleId="Popis-Tabuka" w:customStyle="1">
    <w:name w:val="Popis - Tabuľka"/>
    <w:basedOn w:val="Normal"/>
    <w:next w:val="Textzkladn"/>
    <w:link w:val="Popis-TabukaChar"/>
    <w:qFormat/>
    <w:rsid w:val="00A9300D"/>
    <w:pPr>
      <w:numPr>
        <w:numId w:val="2"/>
      </w:numPr>
      <w:spacing w:before="240" w:after="120"/>
      <w:jc w:val="center"/>
    </w:pPr>
    <w:rPr>
      <w:rFonts w:cs="Arial"/>
      <w:bCs/>
    </w:rPr>
  </w:style>
  <w:style w:type="character" w:styleId="Popis-TabukaChar" w:customStyle="1">
    <w:name w:val="Popis - Tabuľka Char"/>
    <w:basedOn w:val="DefaultParagraphFont"/>
    <w:link w:val="Popis-Tabuka"/>
    <w:rsid w:val="00A9300D"/>
    <w:rPr>
      <w:rFonts w:ascii="Arial" w:hAnsi="Arial" w:cs="Arial"/>
      <w:bCs/>
      <w:lang w:eastAsia="cs-CZ"/>
    </w:rPr>
  </w:style>
  <w:style w:type="paragraph" w:styleId="Popis-obr" w:customStyle="1">
    <w:name w:val="Popis - obr"/>
    <w:basedOn w:val="Normal"/>
    <w:next w:val="Textzkladn"/>
    <w:link w:val="Popis-obrChar"/>
    <w:qFormat/>
    <w:rsid w:val="003C0E9B"/>
    <w:pPr>
      <w:numPr>
        <w:numId w:val="5"/>
      </w:numPr>
      <w:tabs>
        <w:tab w:val="left" w:pos="1191"/>
      </w:tabs>
      <w:spacing w:before="120" w:after="240"/>
      <w:jc w:val="center"/>
    </w:pPr>
    <w:rPr>
      <w:rFonts w:cs="Arial"/>
      <w:bCs/>
      <w:noProof/>
      <w:szCs w:val="24"/>
    </w:rPr>
  </w:style>
  <w:style w:type="character" w:styleId="Popis-obrChar" w:customStyle="1">
    <w:name w:val="Popis - obr Char"/>
    <w:basedOn w:val="DefaultParagraphFont"/>
    <w:link w:val="Popis-obr"/>
    <w:rsid w:val="003C0E9B"/>
    <w:rPr>
      <w:rFonts w:ascii="Arial" w:hAnsi="Arial" w:cs="Arial"/>
      <w:bCs/>
      <w:noProof/>
      <w:szCs w:val="24"/>
      <w:lang w:eastAsia="cs-CZ"/>
    </w:rPr>
  </w:style>
  <w:style w:type="paragraph" w:styleId="Pta-text" w:customStyle="1">
    <w:name w:val="Päta - text"/>
    <w:basedOn w:val="Normal"/>
    <w:link w:val="Pta-textChar"/>
    <w:qFormat/>
    <w:rsid w:val="00775500"/>
    <w:pPr>
      <w:pBdr>
        <w:top w:val="single" w:color="auto" w:sz="4" w:space="1"/>
      </w:pBdr>
      <w:tabs>
        <w:tab w:val="center" w:pos="4678"/>
        <w:tab w:val="right" w:pos="8789"/>
      </w:tabs>
      <w:ind w:right="74"/>
    </w:pPr>
    <w:rPr>
      <w:rFonts w:cs="Arial"/>
      <w:position w:val="20"/>
    </w:rPr>
  </w:style>
  <w:style w:type="character" w:styleId="Pta-textChar" w:customStyle="1">
    <w:name w:val="Päta - text Char"/>
    <w:basedOn w:val="DefaultParagraphFont"/>
    <w:link w:val="Pta-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character" w:styleId="EmailStyle921" w:customStyle="1">
    <w:name w:val="EmailStyle921"/>
    <w:basedOn w:val="DefaultParagraphFont"/>
    <w:semiHidden/>
    <w:rsid w:val="007C02EF"/>
    <w:rPr>
      <w:rFonts w:ascii="Arial" w:hAnsi="Arial" w:cs="Arial"/>
      <w:color w:val="000080"/>
      <w:sz w:val="20"/>
      <w:szCs w:val="20"/>
    </w:rPr>
  </w:style>
  <w:style w:type="character" w:styleId="EmailStyle931" w:customStyle="1">
    <w:name w:val="EmailStyle931"/>
    <w:basedOn w:val="DefaultParagraphFont"/>
    <w:semiHidden/>
    <w:rsid w:val="007C02EF"/>
    <w:rPr>
      <w:rFonts w:ascii="Arial" w:hAnsi="Arial" w:cs="Arial"/>
      <w:color w:val="000080"/>
      <w:sz w:val="20"/>
      <w:szCs w:val="20"/>
    </w:rPr>
  </w:style>
  <w:style w:type="character" w:styleId="EmailStyle941" w:customStyle="1">
    <w:name w:val="EmailStyle941"/>
    <w:basedOn w:val="DefaultParagraphFont"/>
    <w:semiHidden/>
    <w:rsid w:val="007C02EF"/>
    <w:rPr>
      <w:rFonts w:ascii="Arial" w:hAnsi="Arial" w:cs="Arial"/>
      <w:color w:val="000080"/>
      <w:sz w:val="20"/>
      <w:szCs w:val="20"/>
    </w:rPr>
  </w:style>
  <w:style w:type="character" w:styleId="EmailStyle951" w:customStyle="1">
    <w:name w:val="EmailStyle951"/>
    <w:basedOn w:val="DefaultParagraphFont"/>
    <w:semiHidden/>
    <w:rsid w:val="007C02EF"/>
    <w:rPr>
      <w:rFonts w:ascii="Arial" w:hAnsi="Arial" w:cs="Arial"/>
      <w:color w:val="000080"/>
      <w:sz w:val="20"/>
      <w:szCs w:val="20"/>
    </w:rPr>
  </w:style>
  <w:style w:type="character" w:styleId="EmailStyle961" w:customStyle="1">
    <w:name w:val="EmailStyle961"/>
    <w:basedOn w:val="DefaultParagraphFont"/>
    <w:semiHidden/>
    <w:rsid w:val="007C02EF"/>
    <w:rPr>
      <w:rFonts w:ascii="Arial" w:hAnsi="Arial" w:cs="Arial"/>
      <w:color w:val="000080"/>
      <w:sz w:val="20"/>
      <w:szCs w:val="20"/>
    </w:rPr>
  </w:style>
  <w:style w:type="character" w:styleId="EmailStyle971" w:customStyle="1">
    <w:name w:val="EmailStyle971"/>
    <w:basedOn w:val="DefaultParagraphFont"/>
    <w:semiHidden/>
    <w:rsid w:val="007C02EF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uiPriority w:val="1"/>
    <w:rsid w:val="001F0A1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zovdokumentu" w:customStyle="1">
    <w:name w:val="Názov dokumentu"/>
    <w:basedOn w:val="Header"/>
    <w:qFormat/>
    <w:rsid w:val="005161AF"/>
    <w:pPr>
      <w:jc w:val="center"/>
    </w:pPr>
    <w:rPr>
      <w:sz w:val="44"/>
    </w:rPr>
  </w:style>
  <w:style w:type="paragraph" w:styleId="Odrky2" w:customStyle="1">
    <w:name w:val="Odrážky 2"/>
    <w:basedOn w:val="Normal"/>
    <w:link w:val="Odrky2Char"/>
    <w:qFormat/>
    <w:rsid w:val="00E80978"/>
    <w:pPr>
      <w:numPr>
        <w:numId w:val="7"/>
      </w:numPr>
      <w:ind w:left="1276" w:hanging="425"/>
    </w:pPr>
    <w:rPr>
      <w:szCs w:val="28"/>
    </w:rPr>
  </w:style>
  <w:style w:type="character" w:styleId="Odrky2Char" w:customStyle="1">
    <w:name w:val="Odrážky 2 Char"/>
    <w:basedOn w:val="DefaultParagraphFont"/>
    <w:link w:val="Odrky2"/>
    <w:rsid w:val="00E80978"/>
    <w:rPr>
      <w:rFonts w:ascii="Arial" w:hAnsi="Arial"/>
      <w:szCs w:val="28"/>
      <w:lang w:eastAsia="cs-CZ"/>
    </w:rPr>
  </w:style>
  <w:style w:type="paragraph" w:styleId="Odrky1" w:customStyle="1">
    <w:name w:val="Odrážky 1"/>
    <w:basedOn w:val="Normal"/>
    <w:link w:val="Odrky1Char"/>
    <w:qFormat/>
    <w:rsid w:val="009B5F73"/>
    <w:pPr>
      <w:numPr>
        <w:numId w:val="8"/>
      </w:numPr>
    </w:pPr>
    <w:rPr>
      <w:rFonts w:ascii="Times New Roman" w:hAnsi="Times New Roman"/>
      <w:sz w:val="24"/>
      <w:szCs w:val="24"/>
    </w:rPr>
  </w:style>
  <w:style w:type="character" w:styleId="Odrky1Char" w:customStyle="1">
    <w:name w:val="Odrážky 1 Char"/>
    <w:basedOn w:val="DefaultParagraphFont"/>
    <w:link w:val="Odrky1"/>
    <w:rsid w:val="009B5F73"/>
    <w:rPr>
      <w:sz w:val="24"/>
      <w:szCs w:val="24"/>
      <w:lang w:eastAsia="cs-CZ"/>
    </w:rPr>
  </w:style>
  <w:style w:type="paragraph" w:styleId="Odrka2" w:customStyle="1">
    <w:name w:val="Odrážka 2"/>
    <w:basedOn w:val="Odrky1"/>
    <w:link w:val="Odrka2Char"/>
    <w:qFormat/>
    <w:rsid w:val="003E36F5"/>
    <w:pPr>
      <w:numPr>
        <w:numId w:val="9"/>
      </w:numPr>
    </w:pPr>
    <w:rPr>
      <w:rFonts w:cs="Arial"/>
      <w:szCs w:val="20"/>
    </w:rPr>
  </w:style>
  <w:style w:type="character" w:styleId="Odrka2Char" w:customStyle="1">
    <w:name w:val="Odrážka 2 Char"/>
    <w:basedOn w:val="Odrky1Char"/>
    <w:link w:val="Odrka2"/>
    <w:rsid w:val="003E36F5"/>
    <w:rPr>
      <w:rFonts w:cs="Arial"/>
      <w:sz w:val="24"/>
      <w:szCs w:val="24"/>
      <w:lang w:eastAsia="cs-CZ"/>
    </w:rPr>
  </w:style>
  <w:style w:type="paragraph" w:styleId="Tabukyhlavika" w:customStyle="1">
    <w:name w:val="Tabuľky hlavička"/>
    <w:basedOn w:val="Normal"/>
    <w:link w:val="TabukyhlavikaChar"/>
    <w:qFormat/>
    <w:rsid w:val="0061257A"/>
    <w:pPr>
      <w:keepNext/>
      <w:keepLines/>
      <w:spacing w:before="40" w:after="40"/>
      <w:jc w:val="left"/>
    </w:pPr>
    <w:rPr>
      <w:rFonts w:cs="Arial"/>
      <w:b/>
    </w:rPr>
  </w:style>
  <w:style w:type="character" w:styleId="TabukyhlavikaChar" w:customStyle="1">
    <w:name w:val="Tabuľky hlavička Char"/>
    <w:basedOn w:val="DefaultParagraphFont"/>
    <w:link w:val="Tabukyhlavika"/>
    <w:rsid w:val="0061257A"/>
    <w:rPr>
      <w:rFonts w:ascii="Arial" w:hAnsi="Arial" w:cs="Arial"/>
      <w:b/>
      <w:lang w:eastAsia="cs-CZ"/>
    </w:rPr>
  </w:style>
  <w:style w:type="paragraph" w:styleId="Tabpoloky" w:customStyle="1">
    <w:name w:val="Tab. položky"/>
    <w:basedOn w:val="Normal"/>
    <w:link w:val="TabpolokyChar"/>
    <w:qFormat/>
    <w:rsid w:val="0061257A"/>
    <w:rPr>
      <w:sz w:val="18"/>
    </w:rPr>
  </w:style>
  <w:style w:type="character" w:styleId="TabpolokyChar" w:customStyle="1">
    <w:name w:val="Tab. položky Char"/>
    <w:basedOn w:val="TabukyhlavikaChar"/>
    <w:link w:val="Tabpoloky"/>
    <w:rsid w:val="0061257A"/>
    <w:rPr>
      <w:rFonts w:ascii="Arial" w:hAnsi="Arial" w:cs="Arial"/>
      <w:b/>
      <w:sz w:val="18"/>
      <w:lang w:eastAsia="cs-CZ"/>
    </w:rPr>
  </w:style>
  <w:style w:type="paragraph" w:styleId="Porslovzozname" w:customStyle="1">
    <w:name w:val="Por. číslo v zozname"/>
    <w:basedOn w:val="ListParagraph"/>
    <w:qFormat/>
    <w:rsid w:val="00820913"/>
    <w:pPr>
      <w:tabs>
        <w:tab w:val="num" w:pos="765"/>
      </w:tabs>
      <w:spacing w:after="60"/>
      <w:ind w:left="1429" w:hanging="360"/>
    </w:pPr>
    <w:rPr>
      <w:rFonts w:ascii="Times New Roman" w:hAnsi="Times New Roman"/>
      <w:sz w:val="24"/>
      <w:szCs w:val="28"/>
    </w:rPr>
  </w:style>
  <w:style w:type="paragraph" w:styleId="ListParagraph">
    <w:name w:val="List Paragraph"/>
    <w:basedOn w:val="Normal"/>
    <w:uiPriority w:val="34"/>
    <w:qFormat/>
    <w:rsid w:val="00820913"/>
    <w:pPr>
      <w:ind w:left="708"/>
    </w:pPr>
  </w:style>
  <w:style w:type="paragraph" w:styleId="Vloenobrzok" w:customStyle="1">
    <w:name w:val="Vložený obrázok"/>
    <w:next w:val="Popis-obr"/>
    <w:link w:val="VloenobrzokChar"/>
    <w:qFormat/>
    <w:rsid w:val="00AE2E9A"/>
    <w:pPr>
      <w:jc w:val="center"/>
    </w:pPr>
    <w:rPr>
      <w:rFonts w:ascii="Arial" w:hAnsi="Arial"/>
      <w:lang w:eastAsia="cs-CZ"/>
    </w:rPr>
  </w:style>
  <w:style w:type="character" w:styleId="VloenobrzokChar" w:customStyle="1">
    <w:name w:val="Vložený obrázok Char"/>
    <w:basedOn w:val="DefaultParagraphFont"/>
    <w:link w:val="Vloenobrzok"/>
    <w:rsid w:val="00AE2E9A"/>
    <w:rPr>
      <w:rFonts w:ascii="Arial" w:hAnsi="Arial"/>
      <w:lang w:val="sk-SK" w:eastAsia="cs-CZ" w:bidi="ar-SA"/>
    </w:rPr>
  </w:style>
  <w:style w:type="paragraph" w:styleId="Titstrana-Nzovprojektu" w:customStyle="1">
    <w:name w:val="Tit. strana - Názov projektu"/>
    <w:link w:val="Titstrana-NzovprojektuChar"/>
    <w:qFormat/>
    <w:rsid w:val="00AE2E9A"/>
    <w:pPr>
      <w:jc w:val="center"/>
    </w:pPr>
    <w:rPr>
      <w:rFonts w:ascii="Arial" w:hAnsi="Arial" w:cs="Arial"/>
      <w:b/>
      <w:sz w:val="26"/>
      <w:szCs w:val="26"/>
      <w:lang w:eastAsia="cs-CZ"/>
    </w:rPr>
  </w:style>
  <w:style w:type="character" w:styleId="Titstrana-NzovprojektuChar" w:customStyle="1">
    <w:name w:val="Tit. strana - Názov projektu Char"/>
    <w:basedOn w:val="DefaultParagraphFont"/>
    <w:link w:val="Titstrana-Nzovprojektu"/>
    <w:rsid w:val="00AE2E9A"/>
    <w:rPr>
      <w:rFonts w:ascii="Arial" w:hAnsi="Arial" w:cs="Arial"/>
      <w:b/>
      <w:sz w:val="26"/>
      <w:szCs w:val="26"/>
      <w:lang w:val="sk-SK" w:eastAsia="cs-CZ" w:bidi="ar-SA"/>
    </w:rPr>
  </w:style>
  <w:style w:type="paragraph" w:styleId="Titstr-Nzovprojektu" w:customStyle="1">
    <w:name w:val="Tit. str. - Názov projektu"/>
    <w:link w:val="Titstr-NzovprojektuChar"/>
    <w:qFormat/>
    <w:rsid w:val="00783D4D"/>
    <w:pPr>
      <w:jc w:val="center"/>
    </w:pPr>
    <w:rPr>
      <w:rFonts w:ascii="Arial" w:hAnsi="Arial" w:cs="Arial"/>
      <w:b/>
      <w:sz w:val="40"/>
      <w:szCs w:val="40"/>
      <w:lang w:eastAsia="cs-CZ"/>
    </w:rPr>
  </w:style>
  <w:style w:type="character" w:styleId="Titstr-NzovprojektuChar" w:customStyle="1">
    <w:name w:val="Tit. str. - Názov projektu Char"/>
    <w:basedOn w:val="DefaultParagraphFont"/>
    <w:link w:val="Titstr-Nzovprojektu"/>
    <w:rsid w:val="00783D4D"/>
    <w:rPr>
      <w:rFonts w:ascii="Arial" w:hAnsi="Arial" w:cs="Arial"/>
      <w:b/>
      <w:sz w:val="40"/>
      <w:szCs w:val="40"/>
      <w:lang w:val="sk-SK" w:eastAsia="cs-CZ" w:bidi="ar-SA"/>
    </w:rPr>
  </w:style>
  <w:style w:type="paragraph" w:styleId="Titstr-Verzia" w:customStyle="1">
    <w:name w:val="Tit. str. - Verzia"/>
    <w:link w:val="Titstr-VerziaChar"/>
    <w:qFormat/>
    <w:rsid w:val="00783D4D"/>
    <w:pPr>
      <w:jc w:val="center"/>
    </w:pPr>
    <w:rPr>
      <w:rFonts w:ascii="Arial" w:hAnsi="Arial"/>
      <w:b/>
      <w:sz w:val="32"/>
      <w:szCs w:val="32"/>
      <w:lang w:eastAsia="cs-CZ"/>
    </w:rPr>
  </w:style>
  <w:style w:type="character" w:styleId="Titstr-VerziaChar" w:customStyle="1">
    <w:name w:val="Tit. str. - Verzia Char"/>
    <w:basedOn w:val="DefaultParagraphFont"/>
    <w:link w:val="Titstr-Verzia"/>
    <w:rsid w:val="00783D4D"/>
    <w:rPr>
      <w:rFonts w:ascii="Arial" w:hAnsi="Arial"/>
      <w:b/>
      <w:sz w:val="32"/>
      <w:szCs w:val="32"/>
      <w:lang w:val="sk-SK" w:eastAsia="cs-CZ" w:bidi="ar-SA"/>
    </w:rPr>
  </w:style>
  <w:style w:type="paragraph" w:styleId="Titstr-Vypracovanprespolo" w:customStyle="1">
    <w:name w:val="Tit. str. - Vypracovaný pre spoloč."/>
    <w:link w:val="Titstr-VypracovanprespoloChar"/>
    <w:qFormat/>
    <w:rsid w:val="00AE2E9A"/>
    <w:pPr>
      <w:jc w:val="center"/>
    </w:pPr>
    <w:rPr>
      <w:rFonts w:ascii="Arial" w:hAnsi="Arial"/>
      <w:b/>
      <w:lang w:eastAsia="cs-CZ"/>
    </w:rPr>
  </w:style>
  <w:style w:type="character" w:styleId="Titstr-VypracovanprespoloChar" w:customStyle="1">
    <w:name w:val="Tit. str. - Vypracovaný pre spoloč. Char"/>
    <w:basedOn w:val="DefaultParagraphFont"/>
    <w:link w:val="Titstr-Vypracovanprespolo"/>
    <w:rsid w:val="00AE2E9A"/>
    <w:rPr>
      <w:rFonts w:ascii="Arial" w:hAnsi="Arial"/>
      <w:b/>
      <w:lang w:val="sk-SK" w:eastAsia="cs-CZ" w:bidi="ar-SA"/>
    </w:rPr>
  </w:style>
  <w:style w:type="paragraph" w:styleId="Titstr-Nzovspolonosti" w:customStyle="1">
    <w:name w:val="Tit. str. - Názov spoločnosti"/>
    <w:link w:val="Titstr-NzovspolonostiChar"/>
    <w:qFormat/>
    <w:rsid w:val="00783D4D"/>
    <w:pPr>
      <w:jc w:val="center"/>
    </w:pPr>
    <w:rPr>
      <w:rFonts w:ascii="Arial" w:hAnsi="Arial" w:cs="Arial"/>
      <w:sz w:val="32"/>
      <w:szCs w:val="32"/>
      <w:lang w:eastAsia="cs-CZ"/>
    </w:rPr>
  </w:style>
  <w:style w:type="character" w:styleId="Titstr-NzovspolonostiChar" w:customStyle="1">
    <w:name w:val="Tit. str. - Názov spoločnosti Char"/>
    <w:basedOn w:val="DefaultParagraphFont"/>
    <w:link w:val="Titstr-Nzovspolonosti"/>
    <w:rsid w:val="00783D4D"/>
    <w:rPr>
      <w:rFonts w:ascii="Arial" w:hAnsi="Arial" w:cs="Arial"/>
      <w:sz w:val="32"/>
      <w:szCs w:val="32"/>
      <w:lang w:val="sk-SK" w:eastAsia="cs-CZ" w:bidi="ar-SA"/>
    </w:rPr>
  </w:style>
  <w:style w:type="paragraph" w:styleId="Titstr-Adresa" w:customStyle="1">
    <w:name w:val="Tit. str. - Adresa"/>
    <w:basedOn w:val="Normal"/>
    <w:link w:val="Titstr-AdresaChar"/>
    <w:qFormat/>
    <w:rsid w:val="000464AB"/>
    <w:pPr>
      <w:overflowPunct/>
      <w:autoSpaceDE/>
      <w:autoSpaceDN/>
      <w:adjustRightInd/>
      <w:ind w:right="-1361"/>
      <w:jc w:val="center"/>
      <w:textAlignment w:val="auto"/>
    </w:pPr>
    <w:rPr>
      <w:iCs/>
    </w:rPr>
  </w:style>
  <w:style w:type="character" w:styleId="Titstr-AdresaChar" w:customStyle="1">
    <w:name w:val="Tit. str. - Adresa Char"/>
    <w:basedOn w:val="DefaultParagraphFont"/>
    <w:link w:val="Titstr-Adresa"/>
    <w:rsid w:val="000464AB"/>
    <w:rPr>
      <w:rFonts w:ascii="Arial" w:hAnsi="Arial"/>
      <w:iCs/>
      <w:lang w:eastAsia="cs-CZ"/>
    </w:rPr>
  </w:style>
  <w:style w:type="paragraph" w:styleId="Tabhlavikatext" w:customStyle="1">
    <w:name w:val="Tab. hlavička text"/>
    <w:basedOn w:val="Normal"/>
    <w:link w:val="TabhlavikatextChar"/>
    <w:qFormat/>
    <w:rsid w:val="00323A79"/>
    <w:pPr>
      <w:jc w:val="left"/>
    </w:pPr>
    <w:rPr>
      <w:rFonts w:cs="Arial"/>
      <w:i/>
    </w:rPr>
  </w:style>
  <w:style w:type="character" w:styleId="TabhlavikatextChar" w:customStyle="1">
    <w:name w:val="Tab. hlavička text Char"/>
    <w:basedOn w:val="HeaderChar"/>
    <w:link w:val="Tabhlavikatext"/>
    <w:rsid w:val="00110E76"/>
    <w:rPr>
      <w:rFonts w:ascii="Arial" w:hAnsi="Arial" w:cs="Arial"/>
      <w:i/>
      <w:sz w:val="20"/>
      <w:szCs w:val="20"/>
      <w:lang w:val="sk-SK" w:eastAsia="cs-CZ"/>
    </w:rPr>
  </w:style>
  <w:style w:type="paragraph" w:styleId="Ptatext" w:customStyle="1">
    <w:name w:val="Päta text"/>
    <w:basedOn w:val="Normal"/>
    <w:link w:val="PtatextChar"/>
    <w:qFormat/>
    <w:rsid w:val="00323A79"/>
    <w:pPr>
      <w:pBdr>
        <w:top w:val="single" w:color="auto" w:sz="4" w:space="0"/>
      </w:pBdr>
      <w:tabs>
        <w:tab w:val="center" w:pos="4678"/>
      </w:tabs>
      <w:ind w:right="-2"/>
    </w:pPr>
    <w:rPr>
      <w:rFonts w:cs="Arial"/>
      <w:position w:val="20"/>
    </w:rPr>
  </w:style>
  <w:style w:type="character" w:styleId="PtatextChar" w:customStyle="1">
    <w:name w:val="Päta text Char"/>
    <w:basedOn w:val="DefaultParagraphFont"/>
    <w:link w:val="Pta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paragraph" w:styleId="logo" w:customStyle="1">
    <w:name w:val="logo"/>
    <w:basedOn w:val="Normal"/>
    <w:link w:val="logoChar"/>
    <w:rsid w:val="00775500"/>
    <w:pPr>
      <w:pBdr>
        <w:top w:val="single" w:color="auto" w:sz="4" w:space="0"/>
      </w:pBdr>
      <w:tabs>
        <w:tab w:val="center" w:pos="4678"/>
      </w:tabs>
      <w:ind w:right="-2"/>
    </w:pPr>
  </w:style>
  <w:style w:type="character" w:styleId="logoChar" w:customStyle="1">
    <w:name w:val="logo Char"/>
    <w:basedOn w:val="DefaultParagraphFont"/>
    <w:link w:val="logo"/>
    <w:rsid w:val="00775500"/>
    <w:rPr>
      <w:rFonts w:ascii="Arial" w:hAnsi="Arial" w:cs="Times New Roman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locked/>
    <w:rsid w:val="008D5C62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8D5C62"/>
    <w:rPr>
      <w:rFonts w:ascii="Arial" w:hAnsi="Arial"/>
      <w:lang w:eastAsia="cs-CZ"/>
    </w:rPr>
  </w:style>
  <w:style w:type="paragraph" w:styleId="Nvestieobrzku" w:customStyle="1">
    <w:name w:val="Návestie obrázku"/>
    <w:basedOn w:val="Normal"/>
    <w:next w:val="Normal"/>
    <w:autoRedefine/>
    <w:rsid w:val="00BA1F29"/>
    <w:pPr>
      <w:tabs>
        <w:tab w:val="num" w:pos="1191"/>
      </w:tabs>
      <w:spacing w:before="120" w:after="200"/>
      <w:jc w:val="center"/>
    </w:pPr>
    <w:rPr>
      <w:rFonts w:cs="Arial"/>
      <w:bCs/>
      <w:noProof/>
      <w:szCs w:val="24"/>
    </w:rPr>
  </w:style>
  <w:style w:type="paragraph" w:styleId="Nvestietabuky" w:customStyle="1">
    <w:name w:val="Návestie tabuľky"/>
    <w:basedOn w:val="Normal"/>
    <w:next w:val="Normal"/>
    <w:rsid w:val="00B63215"/>
    <w:pPr>
      <w:tabs>
        <w:tab w:val="num" w:pos="1191"/>
      </w:tabs>
      <w:spacing w:before="360" w:after="120"/>
      <w:jc w:val="center"/>
    </w:pPr>
    <w:rPr>
      <w:rFonts w:cs="Arial"/>
      <w:bCs/>
    </w:rPr>
  </w:style>
  <w:style w:type="paragraph" w:styleId="slovzoznam" w:customStyle="1">
    <w:name w:val="Číslov.zoznam"/>
    <w:basedOn w:val="ListParagraph"/>
    <w:qFormat/>
    <w:rsid w:val="002A4E7E"/>
    <w:pPr>
      <w:numPr>
        <w:numId w:val="6"/>
      </w:numPr>
      <w:tabs>
        <w:tab w:val="left" w:pos="567"/>
      </w:tabs>
      <w:spacing w:after="60"/>
    </w:pPr>
    <w:rPr>
      <w:rFonts w:ascii="Times New Roman" w:hAnsi="Times New Roman"/>
      <w:sz w:val="24"/>
      <w:szCs w:val="28"/>
    </w:rPr>
  </w:style>
  <w:style w:type="paragraph" w:styleId="Text2zkladnbezodseku" w:customStyle="1">
    <w:name w:val="Text 2 základný bez odseku"/>
    <w:basedOn w:val="Textzkladn"/>
    <w:link w:val="Text2zkladnbezodsekuChar"/>
    <w:qFormat/>
    <w:rsid w:val="00302919"/>
    <w:pPr>
      <w:ind w:firstLine="0"/>
    </w:pPr>
  </w:style>
  <w:style w:type="character" w:styleId="Text2zkladnbezodsekuChar" w:customStyle="1">
    <w:name w:val="Text 2 základný bez odseku Char"/>
    <w:basedOn w:val="TextzkladnChar"/>
    <w:link w:val="Text2zkladnbezodseku"/>
    <w:rsid w:val="00302919"/>
    <w:rPr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locked/>
    <w:rsid w:val="002F10A6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F10A6"/>
    <w:rPr>
      <w:rFonts w:ascii="Arial" w:hAnsi="Arial"/>
      <w:lang w:eastAsia="cs-CZ"/>
    </w:rPr>
  </w:style>
  <w:style w:type="paragraph" w:styleId="OBSAH" w:customStyle="1">
    <w:name w:val="OBSAH"/>
    <w:basedOn w:val="Normal"/>
    <w:link w:val="OBSAHChar"/>
    <w:qFormat/>
    <w:rsid w:val="00EA4765"/>
    <w:pPr>
      <w:pageBreakBefore/>
      <w:spacing w:before="120" w:after="240"/>
      <w:jc w:val="center"/>
    </w:pPr>
    <w:rPr>
      <w:rFonts w:cs="Arial"/>
      <w:b/>
      <w:smallCaps/>
      <w:sz w:val="28"/>
      <w:szCs w:val="28"/>
    </w:rPr>
  </w:style>
  <w:style w:type="character" w:styleId="OBSAHChar" w:customStyle="1">
    <w:name w:val="OBSAH Char"/>
    <w:basedOn w:val="DefaultParagraphFont"/>
    <w:link w:val="OBSAH"/>
    <w:rsid w:val="00EA4765"/>
    <w:rPr>
      <w:rFonts w:ascii="Arial" w:hAnsi="Arial" w:cs="Arial"/>
      <w:b/>
      <w:smallCaps/>
      <w:sz w:val="28"/>
      <w:szCs w:val="28"/>
      <w:lang w:eastAsia="cs-CZ"/>
    </w:rPr>
  </w:style>
  <w:style w:type="paragraph" w:styleId="tl1" w:customStyle="1">
    <w:name w:val="Štýl1"/>
    <w:basedOn w:val="Prloha"/>
    <w:link w:val="tl1Char"/>
    <w:qFormat/>
    <w:rsid w:val="005652E9"/>
    <w:pPr>
      <w:pageBreakBefore/>
      <w:numPr>
        <w:numId w:val="4"/>
      </w:numPr>
      <w:tabs>
        <w:tab w:val="clear" w:pos="1191"/>
      </w:tabs>
      <w:spacing w:after="280"/>
    </w:pPr>
    <w:rPr>
      <w:sz w:val="24"/>
    </w:rPr>
  </w:style>
  <w:style w:type="character" w:styleId="Vznamskratky" w:customStyle="1">
    <w:name w:val="Význam skratky"/>
    <w:basedOn w:val="DefaultParagraphFont"/>
    <w:rsid w:val="00E75CF9"/>
    <w:rPr>
      <w:rFonts w:ascii="Times New Roman" w:hAnsi="Times New Roman" w:cs="Times New Roman"/>
      <w:b/>
      <w:sz w:val="24"/>
    </w:rPr>
  </w:style>
  <w:style w:type="character" w:styleId="PrlohaChar" w:customStyle="1">
    <w:name w:val="Príloha Char"/>
    <w:basedOn w:val="DefaultParagraphFont"/>
    <w:link w:val="Prloha"/>
    <w:rsid w:val="005652E9"/>
    <w:rPr>
      <w:rFonts w:ascii="Arial" w:hAnsi="Arial" w:cs="Arial"/>
      <w:bCs/>
      <w:sz w:val="28"/>
      <w:szCs w:val="24"/>
      <w:lang w:eastAsia="cs-CZ"/>
    </w:rPr>
  </w:style>
  <w:style w:type="character" w:styleId="tl1Char" w:customStyle="1">
    <w:name w:val="Štýl1 Char"/>
    <w:basedOn w:val="PrlohaChar"/>
    <w:link w:val="tl1"/>
    <w:rsid w:val="005652E9"/>
    <w:rPr>
      <w:rFonts w:ascii="Arial" w:hAnsi="Arial" w:cs="Arial"/>
      <w:bCs/>
      <w:sz w:val="24"/>
      <w:szCs w:val="24"/>
      <w:lang w:eastAsia="cs-CZ"/>
    </w:rPr>
  </w:style>
  <w:style w:type="paragraph" w:styleId="tl2" w:customStyle="1">
    <w:name w:val="Štýl2"/>
    <w:basedOn w:val="tl1"/>
    <w:link w:val="tl2Char"/>
    <w:rsid w:val="005717B6"/>
    <w:pPr>
      <w:tabs>
        <w:tab w:val="clear" w:pos="1797"/>
        <w:tab w:val="num" w:pos="1276"/>
      </w:tabs>
      <w:ind w:left="0" w:firstLine="0"/>
    </w:pPr>
  </w:style>
  <w:style w:type="character" w:styleId="tl2Char" w:customStyle="1">
    <w:name w:val="Štýl2 Char"/>
    <w:basedOn w:val="tl1Char"/>
    <w:link w:val="tl2"/>
    <w:rsid w:val="005717B6"/>
    <w:rPr>
      <w:rFonts w:ascii="Arial" w:hAnsi="Arial" w:cs="Arial"/>
      <w:bCs/>
      <w:sz w:val="24"/>
      <w:szCs w:val="24"/>
      <w:lang w:eastAsia="cs-CZ"/>
    </w:rPr>
  </w:style>
  <w:style w:type="paragraph" w:styleId="Titledocument" w:customStyle="1">
    <w:name w:val="Title document"/>
    <w:basedOn w:val="Title"/>
    <w:next w:val="Normal"/>
    <w:rsid w:val="00C03941"/>
    <w:pPr>
      <w:keepNext/>
      <w:pageBreakBefore w:val="0"/>
      <w:framePr w:w="6237" w:h="3969" w:vSpace="181" w:hSpace="181" w:wrap="notBeside" w:hAnchor="page" w:vAnchor="page" w:xAlign="center" w:y="3630"/>
      <w:spacing w:before="0" w:after="0"/>
      <w:ind w:left="0"/>
      <w:outlineLvl w:val="0"/>
    </w:pPr>
    <w:rPr>
      <w:rFonts w:ascii="Century Gothic" w:hAnsi="Century Gothic"/>
      <w:b w:val="0"/>
      <w:sz w:val="56"/>
      <w:szCs w:val="32"/>
      <w:lang w:eastAsia="en-US"/>
    </w:rPr>
  </w:style>
  <w:style w:type="paragraph" w:styleId="Paragraph1" w:customStyle="1">
    <w:name w:val="Paragraph1"/>
    <w:basedOn w:val="Normal"/>
    <w:rsid w:val="00FB3CD1"/>
    <w:pPr>
      <w:widowControl w:val="0"/>
      <w:spacing w:before="80"/>
    </w:pPr>
    <w:rPr>
      <w:lang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FA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image" Target="media/image2.png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eader" Target="header4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urso.gov.sk/urso-implementacne-aspekty-pasmovej-tps/" TargetMode="External" Id="rId11" /><Relationship Type="http://schemas.openxmlformats.org/officeDocument/2006/relationships/footer" Target="footer4.xml" Id="rId24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header" Target="header5.xml" Id="rId23" /><Relationship Type="http://schemas.openxmlformats.org/officeDocument/2006/relationships/endnotes" Target="endnotes.xml" Id="rId10" /><Relationship Type="http://schemas.openxmlformats.org/officeDocument/2006/relationships/image" Target="media/image4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okte.sk/sk/zber-a-sprava-udajov/dokumentacia.aspx" TargetMode="External" Id="rId2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9B2E1ADE6364386A9337A158DAC53" ma:contentTypeVersion="2" ma:contentTypeDescription="Umožňuje vytvoriť nový dokument." ma:contentTypeScope="" ma:versionID="e61f070fe3311cc69f4a765d9d776798">
  <xsd:schema xmlns:xsd="http://www.w3.org/2001/XMLSchema" xmlns:xs="http://www.w3.org/2001/XMLSchema" xmlns:p="http://schemas.microsoft.com/office/2006/metadata/properties" xmlns:ns2="bfb97a19-d6a6-42f4-9b2a-2ff90b2e4f78" targetNamespace="http://schemas.microsoft.com/office/2006/metadata/properties" ma:root="true" ma:fieldsID="e622c85887755483d8ab2d7240ff94c4" ns2:_="">
    <xsd:import namespace="bfb97a19-d6a6-42f4-9b2a-2ff90b2e4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97a19-d6a6-42f4-9b2a-2ff90b2e4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D4B70-CC63-4BB1-90A6-6B376128D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97a19-d6a6-42f4-9b2a-2ff90b2e4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2353C-FA6F-47AD-A4DB-A109813AA617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fb97a19-d6a6-42f4-9b2a-2ff90b2e4f78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7249445-2FE5-47CC-9E4E-2678EB0B5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3BBFCA-AAF9-4A98-8704-153BEF1E5D0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Pasmova_TPS_Metodicke_usmernenie</dc:title>
  <dc:subject/>
  <dc:creator>Lojt Alexander Ing.</dc:creator>
  <cp:keywords/>
  <cp:lastModifiedBy>Lojt Alexander Ing.</cp:lastModifiedBy>
  <cp:revision>78</cp:revision>
  <cp:lastPrinted>2016-05-24T17:30:00Z</cp:lastPrinted>
  <dcterms:created xsi:type="dcterms:W3CDTF">2022-02-05T00:38:00Z</dcterms:created>
  <dcterms:modified xsi:type="dcterms:W3CDTF">2022-02-08T09:12:14Z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0x0101000529B2E1ADE6364386A9337A158DAC53</vt:lpwstr>
  </property>
</Properties>
</file>